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950C" w14:textId="7A297781" w:rsidR="00453215" w:rsidRPr="00453215" w:rsidRDefault="00453215" w:rsidP="00453215">
      <w:pPr>
        <w:jc w:val="center"/>
        <w:rPr>
          <w:rFonts w:ascii="Arial" w:hAnsi="Arial" w:cs="Arial"/>
          <w:b/>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40BAE65" w14:textId="541359C4" w:rsidR="00B770F1" w:rsidRDefault="00B770F1" w:rsidP="00453215">
      <w:pPr>
        <w:rPr>
          <w:rFonts w:ascii="Arial" w:hAnsi="Arial" w:cs="Arial"/>
          <w:b/>
          <w:i/>
          <w:sz w:val="24"/>
          <w:szCs w:val="24"/>
        </w:rPr>
      </w:pPr>
    </w:p>
    <w:p w14:paraId="7F2E4C01" w14:textId="48C9D7E7"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7E5E49">
        <w:rPr>
          <w:rFonts w:ascii="Arial" w:hAnsi="Arial" w:cs="Arial"/>
          <w:sz w:val="24"/>
          <w:szCs w:val="24"/>
        </w:rPr>
        <w:t>1</w:t>
      </w:r>
      <w:r w:rsidR="00C12BE0">
        <w:rPr>
          <w:rFonts w:ascii="Arial" w:hAnsi="Arial" w:cs="Arial"/>
          <w:sz w:val="24"/>
          <w:szCs w:val="24"/>
        </w:rPr>
        <w:t>6</w:t>
      </w:r>
      <w:r w:rsidR="006E51A8" w:rsidRPr="006E51A8">
        <w:rPr>
          <w:rFonts w:ascii="Arial" w:hAnsi="Arial" w:cs="Arial"/>
          <w:sz w:val="24"/>
          <w:szCs w:val="24"/>
          <w:vertAlign w:val="superscript"/>
        </w:rPr>
        <w:t>th</w:t>
      </w:r>
      <w:r w:rsidR="006E51A8">
        <w:rPr>
          <w:rFonts w:ascii="Arial" w:hAnsi="Arial" w:cs="Arial"/>
          <w:sz w:val="24"/>
          <w:szCs w:val="24"/>
        </w:rPr>
        <w:t xml:space="preserve"> </w:t>
      </w:r>
      <w:r w:rsidR="007E5E49">
        <w:rPr>
          <w:rFonts w:ascii="Arial" w:hAnsi="Arial" w:cs="Arial"/>
          <w:sz w:val="24"/>
          <w:szCs w:val="24"/>
        </w:rPr>
        <w:t>May</w:t>
      </w:r>
      <w:r w:rsidR="003A02BD">
        <w:rPr>
          <w:rFonts w:ascii="Arial" w:hAnsi="Arial" w:cs="Arial"/>
          <w:sz w:val="24"/>
          <w:szCs w:val="24"/>
        </w:rPr>
        <w:t xml:space="preserve"> </w:t>
      </w:r>
      <w:r w:rsidRPr="00453215">
        <w:rPr>
          <w:rFonts w:ascii="Arial" w:hAnsi="Arial" w:cs="Arial"/>
          <w:sz w:val="24"/>
          <w:szCs w:val="24"/>
        </w:rPr>
        <w:t>20</w:t>
      </w:r>
      <w:r w:rsidR="00C806A4">
        <w:rPr>
          <w:rFonts w:ascii="Arial" w:hAnsi="Arial" w:cs="Arial"/>
          <w:sz w:val="24"/>
          <w:szCs w:val="24"/>
        </w:rPr>
        <w:t>2</w:t>
      </w:r>
      <w:r w:rsidR="00C12BE0">
        <w:rPr>
          <w:rFonts w:ascii="Arial" w:hAnsi="Arial" w:cs="Arial"/>
          <w:sz w:val="24"/>
          <w:szCs w:val="24"/>
        </w:rPr>
        <w:t>2</w:t>
      </w:r>
      <w:r w:rsidRPr="00453215">
        <w:rPr>
          <w:rFonts w:ascii="Arial" w:hAnsi="Arial" w:cs="Arial"/>
          <w:sz w:val="24"/>
          <w:szCs w:val="24"/>
        </w:rPr>
        <w:t>.</w:t>
      </w: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G Offler</w:t>
      </w:r>
    </w:p>
    <w:p w14:paraId="1A6AA0AD" w14:textId="4571E399" w:rsidR="00482EC2"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2EC2">
        <w:rPr>
          <w:rFonts w:ascii="Arial" w:hAnsi="Arial" w:cs="Arial"/>
          <w:sz w:val="24"/>
          <w:szCs w:val="24"/>
        </w:rPr>
        <w:t>P Leveson</w:t>
      </w:r>
    </w:p>
    <w:p w14:paraId="07A2C652" w14:textId="77777777" w:rsidR="003F53E8" w:rsidRDefault="003F53E8"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Bell</w:t>
      </w:r>
    </w:p>
    <w:p w14:paraId="06F05FE1" w14:textId="4A4E6115" w:rsidR="007E5E49" w:rsidRDefault="007E5E49"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 Dowsett</w:t>
      </w:r>
    </w:p>
    <w:p w14:paraId="0A9EF77B" w14:textId="77777777" w:rsidR="00F9139C" w:rsidRDefault="006F3994"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p>
    <w:p w14:paraId="0F88EC4C" w14:textId="5F8791E6" w:rsidR="00453215" w:rsidRDefault="00453215" w:rsidP="00DA2436">
      <w:pPr>
        <w:spacing w:after="0"/>
        <w:rPr>
          <w:rFonts w:ascii="Arial" w:hAnsi="Arial" w:cs="Arial"/>
          <w:sz w:val="24"/>
          <w:szCs w:val="24"/>
        </w:rPr>
      </w:pPr>
      <w:r w:rsidRPr="00453215">
        <w:rPr>
          <w:rFonts w:ascii="Arial" w:hAnsi="Arial" w:cs="Arial"/>
          <w:b/>
          <w:sz w:val="24"/>
          <w:szCs w:val="24"/>
        </w:rPr>
        <w:t>Parish Clerk:</w:t>
      </w:r>
      <w:r w:rsidRPr="00453215">
        <w:rPr>
          <w:rFonts w:ascii="Arial" w:hAnsi="Arial" w:cs="Arial"/>
          <w:b/>
          <w:sz w:val="24"/>
          <w:szCs w:val="24"/>
        </w:rPr>
        <w:tab/>
      </w:r>
      <w:r>
        <w:rPr>
          <w:rFonts w:ascii="Arial" w:hAnsi="Arial" w:cs="Arial"/>
          <w:sz w:val="24"/>
          <w:szCs w:val="24"/>
        </w:rPr>
        <w:tab/>
      </w:r>
      <w:r>
        <w:rPr>
          <w:rFonts w:ascii="Arial" w:hAnsi="Arial" w:cs="Arial"/>
          <w:sz w:val="24"/>
          <w:szCs w:val="24"/>
        </w:rPr>
        <w:tab/>
      </w:r>
      <w:r w:rsidR="00C12BE0">
        <w:rPr>
          <w:rFonts w:ascii="Arial" w:hAnsi="Arial" w:cs="Arial"/>
          <w:sz w:val="24"/>
          <w:szCs w:val="24"/>
        </w:rPr>
        <w:t>B O’Connor</w:t>
      </w:r>
    </w:p>
    <w:p w14:paraId="12DDE572" w14:textId="77777777" w:rsidR="00453215" w:rsidRDefault="00453215" w:rsidP="00453215">
      <w:pPr>
        <w:rPr>
          <w:rFonts w:ascii="Arial" w:hAnsi="Arial" w:cs="Arial"/>
          <w:sz w:val="24"/>
          <w:szCs w:val="24"/>
        </w:rPr>
      </w:pPr>
    </w:p>
    <w:p w14:paraId="65B804FA" w14:textId="1C9EFB1A" w:rsidR="00C90DC1" w:rsidRPr="008367CE" w:rsidRDefault="006F3994" w:rsidP="00C90DC1">
      <w:pPr>
        <w:spacing w:after="0"/>
        <w:rPr>
          <w:rFonts w:ascii="Arial" w:hAnsi="Arial" w:cs="Arial"/>
          <w:b/>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0048B8">
        <w:rPr>
          <w:rFonts w:ascii="Arial" w:hAnsi="Arial" w:cs="Arial"/>
          <w:sz w:val="24"/>
          <w:szCs w:val="24"/>
        </w:rPr>
        <w:t>1</w:t>
      </w:r>
    </w:p>
    <w:p w14:paraId="5FA3DE5C" w14:textId="77777777" w:rsidR="003210AB" w:rsidRPr="003210AB" w:rsidRDefault="003210AB" w:rsidP="003210AB">
      <w:pPr>
        <w:pStyle w:val="ListParagraph"/>
        <w:ind w:left="643"/>
        <w:rPr>
          <w:rFonts w:ascii="Arial" w:hAnsi="Arial" w:cs="Arial"/>
          <w:sz w:val="24"/>
          <w:szCs w:val="24"/>
        </w:rPr>
      </w:pPr>
    </w:p>
    <w:p w14:paraId="2C964CB6" w14:textId="77777777" w:rsidR="00453215" w:rsidRPr="00D469BB" w:rsidRDefault="00453215" w:rsidP="00D469BB">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Apologies for absence</w:t>
      </w:r>
    </w:p>
    <w:p w14:paraId="6B6014AB" w14:textId="2E2116C7" w:rsidR="007D2E91" w:rsidRDefault="00A866A8" w:rsidP="00AE3442">
      <w:pPr>
        <w:ind w:left="284"/>
        <w:rPr>
          <w:rFonts w:ascii="Arial" w:hAnsi="Arial" w:cs="Arial"/>
          <w:sz w:val="24"/>
          <w:szCs w:val="24"/>
        </w:rPr>
      </w:pPr>
      <w:r>
        <w:rPr>
          <w:rFonts w:ascii="Arial" w:hAnsi="Arial" w:cs="Arial"/>
          <w:sz w:val="24"/>
          <w:szCs w:val="24"/>
        </w:rPr>
        <w:t xml:space="preserve"> </w:t>
      </w:r>
      <w:r w:rsidR="00C12BE0">
        <w:rPr>
          <w:rFonts w:ascii="Arial" w:hAnsi="Arial" w:cs="Arial"/>
          <w:sz w:val="24"/>
          <w:szCs w:val="24"/>
        </w:rPr>
        <w:t>Cllr Wiseman</w:t>
      </w:r>
    </w:p>
    <w:p w14:paraId="148E9074" w14:textId="77777777" w:rsidR="00453215" w:rsidRDefault="00453215" w:rsidP="006125FA">
      <w:pPr>
        <w:pStyle w:val="ListParagraph"/>
        <w:numPr>
          <w:ilvl w:val="0"/>
          <w:numId w:val="1"/>
        </w:numPr>
        <w:rPr>
          <w:rFonts w:ascii="Arial" w:hAnsi="Arial" w:cs="Arial"/>
          <w:b/>
          <w:sz w:val="24"/>
          <w:szCs w:val="24"/>
          <w:u w:val="single"/>
        </w:rPr>
      </w:pPr>
      <w:r w:rsidRPr="006125FA">
        <w:rPr>
          <w:rFonts w:ascii="Arial" w:hAnsi="Arial" w:cs="Arial"/>
          <w:b/>
          <w:sz w:val="24"/>
          <w:szCs w:val="24"/>
          <w:u w:val="single"/>
        </w:rPr>
        <w:t>Declarations of Interest</w:t>
      </w:r>
      <w:r w:rsidR="00C90DC1" w:rsidRPr="006125FA">
        <w:rPr>
          <w:rFonts w:ascii="Arial" w:hAnsi="Arial" w:cs="Arial"/>
          <w:b/>
          <w:sz w:val="24"/>
          <w:szCs w:val="24"/>
          <w:u w:val="single"/>
        </w:rPr>
        <w:t xml:space="preserve"> and Any Other Declarations</w:t>
      </w:r>
    </w:p>
    <w:p w14:paraId="5D8921C5" w14:textId="398F7D1A" w:rsidR="00AE3442" w:rsidRPr="00AE3442" w:rsidRDefault="009E1083" w:rsidP="00584212">
      <w:pPr>
        <w:ind w:left="360"/>
        <w:rPr>
          <w:rFonts w:ascii="Arial" w:hAnsi="Arial" w:cs="Arial"/>
          <w:sz w:val="24"/>
          <w:szCs w:val="24"/>
        </w:rPr>
      </w:pPr>
      <w:r>
        <w:rPr>
          <w:rFonts w:ascii="Arial" w:hAnsi="Arial" w:cs="Arial"/>
          <w:sz w:val="24"/>
          <w:szCs w:val="24"/>
        </w:rPr>
        <w:t>None</w:t>
      </w:r>
      <w:r w:rsidR="00B2625F">
        <w:rPr>
          <w:rFonts w:ascii="Arial" w:hAnsi="Arial" w:cs="Arial"/>
          <w:sz w:val="24"/>
          <w:szCs w:val="24"/>
        </w:rPr>
        <w:t>.</w:t>
      </w:r>
    </w:p>
    <w:p w14:paraId="533501BA" w14:textId="77777777" w:rsidR="00453215" w:rsidRPr="00055DCA" w:rsidRDefault="00453215" w:rsidP="00055DCA">
      <w:pPr>
        <w:pStyle w:val="ListParagraph"/>
        <w:numPr>
          <w:ilvl w:val="0"/>
          <w:numId w:val="1"/>
        </w:numPr>
        <w:rPr>
          <w:rFonts w:ascii="Arial" w:hAnsi="Arial" w:cs="Arial"/>
          <w:b/>
          <w:sz w:val="24"/>
          <w:szCs w:val="24"/>
          <w:u w:val="single"/>
        </w:rPr>
      </w:pPr>
      <w:r w:rsidRPr="00055DCA">
        <w:rPr>
          <w:rFonts w:ascii="Arial" w:hAnsi="Arial" w:cs="Arial"/>
          <w:b/>
          <w:sz w:val="24"/>
          <w:szCs w:val="24"/>
          <w:u w:val="single"/>
        </w:rPr>
        <w:t>Minutes of Previous Meeting</w:t>
      </w:r>
      <w:r w:rsidR="00C90DC1" w:rsidRPr="00055DCA">
        <w:rPr>
          <w:rFonts w:ascii="Arial" w:hAnsi="Arial" w:cs="Arial"/>
          <w:b/>
          <w:sz w:val="24"/>
          <w:szCs w:val="24"/>
          <w:u w:val="single"/>
        </w:rPr>
        <w:t>s</w:t>
      </w:r>
    </w:p>
    <w:p w14:paraId="339026E5" w14:textId="47DBA6DA" w:rsidR="00453215" w:rsidRDefault="00BC2DC7" w:rsidP="00584212">
      <w:pPr>
        <w:ind w:left="360"/>
        <w:rPr>
          <w:rFonts w:ascii="Arial" w:hAnsi="Arial" w:cs="Arial"/>
          <w:sz w:val="24"/>
          <w:szCs w:val="24"/>
        </w:rPr>
      </w:pPr>
      <w:r>
        <w:rPr>
          <w:rFonts w:ascii="Arial" w:hAnsi="Arial" w:cs="Arial"/>
          <w:sz w:val="24"/>
          <w:szCs w:val="24"/>
        </w:rPr>
        <w:t>The minutes for t</w:t>
      </w:r>
      <w:r w:rsidR="00380368">
        <w:rPr>
          <w:rFonts w:ascii="Arial" w:hAnsi="Arial" w:cs="Arial"/>
          <w:sz w:val="24"/>
          <w:szCs w:val="24"/>
        </w:rPr>
        <w:t xml:space="preserve">he </w:t>
      </w:r>
      <w:r w:rsidR="007E5E49">
        <w:rPr>
          <w:rFonts w:ascii="Arial" w:hAnsi="Arial" w:cs="Arial"/>
          <w:sz w:val="24"/>
          <w:szCs w:val="24"/>
        </w:rPr>
        <w:t xml:space="preserve">Extraordinary </w:t>
      </w:r>
      <w:r w:rsidR="00F9139C">
        <w:rPr>
          <w:rFonts w:ascii="Arial" w:hAnsi="Arial" w:cs="Arial"/>
          <w:sz w:val="24"/>
          <w:szCs w:val="24"/>
        </w:rPr>
        <w:t xml:space="preserve">Parish Council </w:t>
      </w:r>
      <w:r w:rsidR="00F90017">
        <w:rPr>
          <w:rFonts w:ascii="Arial" w:hAnsi="Arial" w:cs="Arial"/>
          <w:sz w:val="24"/>
          <w:szCs w:val="24"/>
        </w:rPr>
        <w:t xml:space="preserve">(PC) </w:t>
      </w:r>
      <w:r w:rsidR="00F9139C">
        <w:rPr>
          <w:rFonts w:ascii="Arial" w:hAnsi="Arial" w:cs="Arial"/>
          <w:sz w:val="24"/>
          <w:szCs w:val="24"/>
        </w:rPr>
        <w:t>meeting</w:t>
      </w:r>
      <w:r>
        <w:rPr>
          <w:rFonts w:ascii="Arial" w:hAnsi="Arial" w:cs="Arial"/>
          <w:sz w:val="24"/>
          <w:szCs w:val="24"/>
        </w:rPr>
        <w:t xml:space="preserve"> held on the </w:t>
      </w:r>
      <w:r w:rsidR="005623C5">
        <w:rPr>
          <w:rFonts w:ascii="Arial" w:hAnsi="Arial" w:cs="Arial"/>
          <w:sz w:val="24"/>
          <w:szCs w:val="24"/>
        </w:rPr>
        <w:t>28</w:t>
      </w:r>
      <w:r w:rsidR="00FB50D1" w:rsidRPr="00FB50D1">
        <w:rPr>
          <w:rFonts w:ascii="Arial" w:hAnsi="Arial" w:cs="Arial"/>
          <w:sz w:val="24"/>
          <w:szCs w:val="24"/>
          <w:vertAlign w:val="superscript"/>
        </w:rPr>
        <w:t>th</w:t>
      </w:r>
      <w:r w:rsidR="00FB50D1">
        <w:rPr>
          <w:rFonts w:ascii="Arial" w:hAnsi="Arial" w:cs="Arial"/>
          <w:sz w:val="24"/>
          <w:szCs w:val="24"/>
        </w:rPr>
        <w:t xml:space="preserve"> </w:t>
      </w:r>
      <w:r w:rsidR="005623C5">
        <w:rPr>
          <w:rFonts w:ascii="Arial" w:hAnsi="Arial" w:cs="Arial"/>
          <w:sz w:val="24"/>
          <w:szCs w:val="24"/>
        </w:rPr>
        <w:t>March</w:t>
      </w:r>
      <w:r w:rsidR="00FB50D1">
        <w:rPr>
          <w:rFonts w:ascii="Arial" w:hAnsi="Arial" w:cs="Arial"/>
          <w:sz w:val="24"/>
          <w:szCs w:val="24"/>
        </w:rPr>
        <w:t xml:space="preserve"> 202</w:t>
      </w:r>
      <w:r w:rsidR="005623C5">
        <w:rPr>
          <w:rFonts w:ascii="Arial" w:hAnsi="Arial" w:cs="Arial"/>
          <w:sz w:val="24"/>
          <w:szCs w:val="24"/>
        </w:rPr>
        <w:t>2</w:t>
      </w:r>
      <w:r w:rsidR="006E51A8">
        <w:rPr>
          <w:rFonts w:ascii="Arial" w:hAnsi="Arial" w:cs="Arial"/>
          <w:sz w:val="24"/>
          <w:szCs w:val="24"/>
        </w:rPr>
        <w:t xml:space="preserve">, </w:t>
      </w:r>
      <w:r w:rsidR="0009760D">
        <w:rPr>
          <w:rFonts w:ascii="Arial" w:hAnsi="Arial" w:cs="Arial"/>
          <w:sz w:val="24"/>
          <w:szCs w:val="24"/>
        </w:rPr>
        <w:t>were approved as accurate records by the Councillors and signed.</w:t>
      </w:r>
    </w:p>
    <w:p w14:paraId="3C30EF5E" w14:textId="26849C47" w:rsidR="00F43D74" w:rsidRDefault="00453215" w:rsidP="00F43D74">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Ward Councillor</w:t>
      </w:r>
      <w:r w:rsidR="00C90DC1">
        <w:rPr>
          <w:rFonts w:ascii="Arial" w:hAnsi="Arial" w:cs="Arial"/>
          <w:b/>
          <w:sz w:val="24"/>
          <w:szCs w:val="24"/>
          <w:u w:val="single"/>
        </w:rPr>
        <w:t>s’</w:t>
      </w:r>
      <w:r w:rsidRPr="00D469BB">
        <w:rPr>
          <w:rFonts w:ascii="Arial" w:hAnsi="Arial" w:cs="Arial"/>
          <w:b/>
          <w:sz w:val="24"/>
          <w:szCs w:val="24"/>
          <w:u w:val="single"/>
        </w:rPr>
        <w:t xml:space="preserve"> Report</w:t>
      </w:r>
      <w:r w:rsidR="00C90DC1">
        <w:rPr>
          <w:rFonts w:ascii="Arial" w:hAnsi="Arial" w:cs="Arial"/>
          <w:b/>
          <w:sz w:val="24"/>
          <w:szCs w:val="24"/>
          <w:u w:val="single"/>
        </w:rPr>
        <w:t>s</w:t>
      </w:r>
    </w:p>
    <w:p w14:paraId="67044342" w14:textId="77777777" w:rsidR="00F02ECB" w:rsidRDefault="00F02ECB" w:rsidP="009E1083">
      <w:pPr>
        <w:pStyle w:val="ListParagraph"/>
        <w:ind w:left="360"/>
        <w:rPr>
          <w:rFonts w:ascii="Arial" w:hAnsi="Arial" w:cs="Arial"/>
          <w:bCs/>
          <w:sz w:val="24"/>
          <w:szCs w:val="24"/>
        </w:rPr>
      </w:pPr>
    </w:p>
    <w:p w14:paraId="10E77D21" w14:textId="4BC53161" w:rsidR="005623C5" w:rsidRDefault="00A96024" w:rsidP="009E1083">
      <w:pPr>
        <w:pStyle w:val="ListParagraph"/>
        <w:ind w:left="360"/>
        <w:rPr>
          <w:rFonts w:ascii="Arial" w:hAnsi="Arial" w:cs="Arial"/>
          <w:bCs/>
          <w:i/>
          <w:sz w:val="24"/>
          <w:szCs w:val="24"/>
        </w:rPr>
      </w:pPr>
      <w:r>
        <w:rPr>
          <w:rFonts w:ascii="Arial" w:hAnsi="Arial" w:cs="Arial"/>
          <w:bCs/>
          <w:sz w:val="24"/>
          <w:szCs w:val="24"/>
        </w:rPr>
        <w:t xml:space="preserve">Ward </w:t>
      </w:r>
      <w:r w:rsidR="00B2625F">
        <w:rPr>
          <w:rFonts w:ascii="Arial" w:hAnsi="Arial" w:cs="Arial"/>
          <w:bCs/>
          <w:sz w:val="24"/>
          <w:szCs w:val="24"/>
        </w:rPr>
        <w:t xml:space="preserve">Cllr Doughty </w:t>
      </w:r>
      <w:r w:rsidR="009E1083">
        <w:rPr>
          <w:rFonts w:ascii="Arial" w:hAnsi="Arial" w:cs="Arial"/>
          <w:bCs/>
          <w:sz w:val="24"/>
          <w:szCs w:val="24"/>
        </w:rPr>
        <w:t>provided a report – see attached</w:t>
      </w:r>
      <w:r w:rsidR="00A3151D">
        <w:rPr>
          <w:rFonts w:ascii="Arial" w:hAnsi="Arial" w:cs="Arial"/>
          <w:bCs/>
          <w:sz w:val="24"/>
          <w:szCs w:val="24"/>
        </w:rPr>
        <w:t xml:space="preserve"> </w:t>
      </w:r>
      <w:r w:rsidR="00A51DB7">
        <w:rPr>
          <w:rFonts w:ascii="Arial" w:hAnsi="Arial" w:cs="Arial"/>
          <w:bCs/>
          <w:sz w:val="24"/>
          <w:szCs w:val="24"/>
        </w:rPr>
        <w:t>Appendix A</w:t>
      </w:r>
    </w:p>
    <w:p w14:paraId="6AF0E8AC" w14:textId="77777777" w:rsidR="00AE3442" w:rsidRPr="0019403B" w:rsidRDefault="00AE3442" w:rsidP="0019403B">
      <w:pPr>
        <w:pStyle w:val="ListParagraph"/>
        <w:ind w:left="644"/>
        <w:rPr>
          <w:rFonts w:ascii="Arial" w:hAnsi="Arial" w:cs="Arial"/>
          <w:bCs/>
          <w:sz w:val="24"/>
          <w:szCs w:val="24"/>
        </w:rPr>
      </w:pPr>
    </w:p>
    <w:p w14:paraId="79843226" w14:textId="79EA37DC" w:rsidR="00B56FAF" w:rsidRPr="007D6DBD" w:rsidRDefault="00B56FAF" w:rsidP="00B56FAF">
      <w:pPr>
        <w:pStyle w:val="ListParagraph"/>
        <w:numPr>
          <w:ilvl w:val="0"/>
          <w:numId w:val="1"/>
        </w:numPr>
        <w:rPr>
          <w:rFonts w:ascii="Arial" w:hAnsi="Arial" w:cs="Arial"/>
          <w:b/>
          <w:sz w:val="24"/>
          <w:szCs w:val="24"/>
          <w:u w:val="single"/>
        </w:rPr>
      </w:pPr>
      <w:r w:rsidRPr="007D6DBD">
        <w:rPr>
          <w:rFonts w:ascii="Arial" w:hAnsi="Arial" w:cs="Arial"/>
          <w:b/>
          <w:sz w:val="24"/>
          <w:szCs w:val="24"/>
          <w:u w:val="single"/>
        </w:rPr>
        <w:t>Clerk’s</w:t>
      </w:r>
      <w:r w:rsidR="005667B7">
        <w:rPr>
          <w:rFonts w:ascii="Arial" w:hAnsi="Arial" w:cs="Arial"/>
          <w:b/>
          <w:sz w:val="24"/>
          <w:szCs w:val="24"/>
          <w:u w:val="single"/>
        </w:rPr>
        <w:t xml:space="preserve"> Finance </w:t>
      </w:r>
      <w:r w:rsidRPr="007D6DBD">
        <w:rPr>
          <w:rFonts w:ascii="Arial" w:hAnsi="Arial" w:cs="Arial"/>
          <w:b/>
          <w:sz w:val="24"/>
          <w:szCs w:val="24"/>
          <w:u w:val="single"/>
        </w:rPr>
        <w:t>Report</w:t>
      </w:r>
      <w:r w:rsidR="005667B7">
        <w:rPr>
          <w:rFonts w:ascii="Arial" w:hAnsi="Arial" w:cs="Arial"/>
          <w:b/>
          <w:sz w:val="24"/>
          <w:szCs w:val="24"/>
          <w:u w:val="single"/>
        </w:rPr>
        <w:t xml:space="preserve"> &amp; Authorisation </w:t>
      </w:r>
      <w:proofErr w:type="gramStart"/>
      <w:r w:rsidR="005667B7">
        <w:rPr>
          <w:rFonts w:ascii="Arial" w:hAnsi="Arial" w:cs="Arial"/>
          <w:b/>
          <w:sz w:val="24"/>
          <w:szCs w:val="24"/>
          <w:u w:val="single"/>
        </w:rPr>
        <w:t>Of</w:t>
      </w:r>
      <w:proofErr w:type="gramEnd"/>
      <w:r w:rsidR="005667B7">
        <w:rPr>
          <w:rFonts w:ascii="Arial" w:hAnsi="Arial" w:cs="Arial"/>
          <w:b/>
          <w:sz w:val="24"/>
          <w:szCs w:val="24"/>
          <w:u w:val="single"/>
        </w:rPr>
        <w:t xml:space="preserve"> Expenditure</w:t>
      </w:r>
    </w:p>
    <w:p w14:paraId="5BE5C7F5" w14:textId="77777777" w:rsidR="000048B8" w:rsidRDefault="000048B8" w:rsidP="00127FAE">
      <w:pPr>
        <w:pStyle w:val="ListParagraph"/>
        <w:ind w:left="360"/>
        <w:rPr>
          <w:rFonts w:ascii="Arial" w:hAnsi="Arial" w:cs="Arial"/>
          <w:sz w:val="24"/>
          <w:szCs w:val="24"/>
        </w:rPr>
      </w:pPr>
    </w:p>
    <w:p w14:paraId="5F84E406" w14:textId="467399F3" w:rsidR="00B56FAF" w:rsidRPr="00133810" w:rsidRDefault="00B56FAF" w:rsidP="00127FAE">
      <w:pPr>
        <w:pStyle w:val="ListParagraph"/>
        <w:ind w:left="36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RBS </w:t>
      </w:r>
      <w:r w:rsidR="00D313E8">
        <w:rPr>
          <w:rFonts w:ascii="Arial" w:hAnsi="Arial" w:cs="Arial"/>
          <w:sz w:val="24"/>
          <w:szCs w:val="24"/>
        </w:rPr>
        <w:t xml:space="preserve">&amp; Barclays </w:t>
      </w:r>
      <w:r>
        <w:rPr>
          <w:rFonts w:ascii="Arial" w:hAnsi="Arial" w:cs="Arial"/>
          <w:sz w:val="24"/>
          <w:szCs w:val="24"/>
        </w:rPr>
        <w:t>bank a</w:t>
      </w:r>
      <w:r w:rsidR="00D313E8">
        <w:rPr>
          <w:rFonts w:ascii="Arial" w:hAnsi="Arial" w:cs="Arial"/>
          <w:sz w:val="24"/>
          <w:szCs w:val="24"/>
        </w:rPr>
        <w:t>c</w:t>
      </w:r>
      <w:r>
        <w:rPr>
          <w:rFonts w:ascii="Arial" w:hAnsi="Arial" w:cs="Arial"/>
          <w:sz w:val="24"/>
          <w:szCs w:val="24"/>
        </w:rPr>
        <w:t>c</w:t>
      </w:r>
      <w:r w:rsidR="00D313E8">
        <w:rPr>
          <w:rFonts w:ascii="Arial" w:hAnsi="Arial" w:cs="Arial"/>
          <w:sz w:val="24"/>
          <w:szCs w:val="24"/>
        </w:rPr>
        <w:t>ounts</w:t>
      </w:r>
      <w:r>
        <w:rPr>
          <w:rFonts w:ascii="Arial" w:hAnsi="Arial" w:cs="Arial"/>
          <w:sz w:val="24"/>
          <w:szCs w:val="24"/>
        </w:rPr>
        <w:t xml:space="preserve"> </w:t>
      </w:r>
      <w:r w:rsidRPr="00133810">
        <w:rPr>
          <w:rFonts w:ascii="Arial" w:hAnsi="Arial" w:cs="Arial"/>
          <w:sz w:val="24"/>
          <w:szCs w:val="24"/>
        </w:rPr>
        <w:t xml:space="preserve">since the Parish Council (PC) meeting </w:t>
      </w:r>
      <w:r>
        <w:rPr>
          <w:rFonts w:ascii="Arial" w:hAnsi="Arial" w:cs="Arial"/>
          <w:sz w:val="24"/>
          <w:szCs w:val="24"/>
        </w:rPr>
        <w:t xml:space="preserve">on </w:t>
      </w:r>
      <w:r w:rsidR="005623C5">
        <w:rPr>
          <w:rFonts w:ascii="Arial" w:hAnsi="Arial" w:cs="Arial"/>
          <w:sz w:val="24"/>
          <w:szCs w:val="24"/>
        </w:rPr>
        <w:t>14</w:t>
      </w:r>
      <w:r w:rsidR="005623C5" w:rsidRPr="005623C5">
        <w:rPr>
          <w:rFonts w:ascii="Arial" w:hAnsi="Arial" w:cs="Arial"/>
          <w:sz w:val="24"/>
          <w:szCs w:val="24"/>
          <w:vertAlign w:val="superscript"/>
        </w:rPr>
        <w:t>th</w:t>
      </w:r>
      <w:r w:rsidR="005623C5">
        <w:rPr>
          <w:rFonts w:ascii="Arial" w:hAnsi="Arial" w:cs="Arial"/>
          <w:sz w:val="24"/>
          <w:szCs w:val="24"/>
        </w:rPr>
        <w:t xml:space="preserve"> March </w:t>
      </w:r>
      <w:proofErr w:type="gramStart"/>
      <w:r>
        <w:rPr>
          <w:rFonts w:ascii="Arial" w:hAnsi="Arial" w:cs="Arial"/>
          <w:sz w:val="24"/>
          <w:szCs w:val="24"/>
        </w:rPr>
        <w:t>202</w:t>
      </w:r>
      <w:r w:rsidR="005623C5">
        <w:rPr>
          <w:rFonts w:ascii="Arial" w:hAnsi="Arial" w:cs="Arial"/>
          <w:sz w:val="24"/>
          <w:szCs w:val="24"/>
        </w:rPr>
        <w:t>2</w:t>
      </w:r>
      <w:r w:rsidRPr="00133810">
        <w:rPr>
          <w:rFonts w:ascii="Arial" w:hAnsi="Arial" w:cs="Arial"/>
          <w:sz w:val="24"/>
          <w:szCs w:val="24"/>
        </w:rPr>
        <w:t>:-</w:t>
      </w:r>
      <w:proofErr w:type="gramEnd"/>
    </w:p>
    <w:p w14:paraId="4D0D337F" w14:textId="77777777" w:rsidR="000048B8" w:rsidRDefault="00D313E8" w:rsidP="000048B8">
      <w:pPr>
        <w:pStyle w:val="ListParagraph"/>
        <w:numPr>
          <w:ilvl w:val="0"/>
          <w:numId w:val="2"/>
        </w:numPr>
        <w:ind w:left="891"/>
        <w:rPr>
          <w:rFonts w:ascii="Arial" w:hAnsi="Arial" w:cs="Arial"/>
          <w:sz w:val="24"/>
          <w:szCs w:val="24"/>
        </w:rPr>
      </w:pPr>
      <w:r>
        <w:rPr>
          <w:rFonts w:ascii="Arial" w:hAnsi="Arial" w:cs="Arial"/>
          <w:sz w:val="24"/>
          <w:szCs w:val="24"/>
        </w:rPr>
        <w:t>B O’Conno</w:t>
      </w:r>
      <w:r w:rsidR="00B56FAF" w:rsidRPr="00EF3572">
        <w:rPr>
          <w:rFonts w:ascii="Arial" w:hAnsi="Arial" w:cs="Arial"/>
          <w:sz w:val="24"/>
          <w:szCs w:val="24"/>
        </w:rPr>
        <w:t xml:space="preserve">r’s salary for </w:t>
      </w:r>
      <w:r>
        <w:rPr>
          <w:rFonts w:ascii="Arial" w:hAnsi="Arial" w:cs="Arial"/>
          <w:sz w:val="24"/>
          <w:szCs w:val="24"/>
        </w:rPr>
        <w:t>March &amp; April 2022</w:t>
      </w:r>
    </w:p>
    <w:p w14:paraId="64E7D296" w14:textId="6312623C" w:rsidR="000048B8" w:rsidRDefault="00FF756E" w:rsidP="000048B8">
      <w:pPr>
        <w:pStyle w:val="ListParagraph"/>
        <w:numPr>
          <w:ilvl w:val="0"/>
          <w:numId w:val="2"/>
        </w:numPr>
        <w:ind w:left="891"/>
        <w:rPr>
          <w:rFonts w:ascii="Arial" w:hAnsi="Arial" w:cs="Arial"/>
          <w:sz w:val="24"/>
          <w:szCs w:val="24"/>
        </w:rPr>
      </w:pPr>
      <w:r>
        <w:rPr>
          <w:rFonts w:ascii="Arial" w:hAnsi="Arial" w:cs="Arial"/>
          <w:sz w:val="24"/>
          <w:szCs w:val="24"/>
        </w:rPr>
        <w:t>Feb/March</w:t>
      </w:r>
      <w:r w:rsidR="000048B8">
        <w:rPr>
          <w:rFonts w:ascii="Arial" w:hAnsi="Arial" w:cs="Arial"/>
          <w:sz w:val="24"/>
          <w:szCs w:val="24"/>
        </w:rPr>
        <w:t xml:space="preserve"> telephone expenses for clerk (BOC)</w:t>
      </w:r>
    </w:p>
    <w:p w14:paraId="5F06B880" w14:textId="721FA0DA" w:rsidR="004E5757" w:rsidRDefault="004E5757" w:rsidP="00127FAE">
      <w:pPr>
        <w:pStyle w:val="ListParagraph"/>
        <w:numPr>
          <w:ilvl w:val="0"/>
          <w:numId w:val="2"/>
        </w:numPr>
        <w:ind w:left="891"/>
        <w:rPr>
          <w:rFonts w:ascii="Arial" w:hAnsi="Arial" w:cs="Arial"/>
          <w:sz w:val="24"/>
          <w:szCs w:val="24"/>
        </w:rPr>
      </w:pPr>
      <w:r>
        <w:rPr>
          <w:rFonts w:ascii="Arial" w:hAnsi="Arial" w:cs="Arial"/>
          <w:sz w:val="24"/>
          <w:szCs w:val="24"/>
        </w:rPr>
        <w:t>Friends of St Nic</w:t>
      </w:r>
      <w:r w:rsidR="00063090">
        <w:rPr>
          <w:rFonts w:ascii="Arial" w:hAnsi="Arial" w:cs="Arial"/>
          <w:sz w:val="24"/>
          <w:szCs w:val="24"/>
        </w:rPr>
        <w:t xml:space="preserve">h – clean around </w:t>
      </w:r>
      <w:proofErr w:type="gramStart"/>
      <w:r w:rsidR="00063090">
        <w:rPr>
          <w:rFonts w:ascii="Arial" w:hAnsi="Arial" w:cs="Arial"/>
          <w:sz w:val="24"/>
          <w:szCs w:val="24"/>
        </w:rPr>
        <w:t>pond  -</w:t>
      </w:r>
      <w:proofErr w:type="gramEnd"/>
      <w:r w:rsidR="00063090">
        <w:rPr>
          <w:rFonts w:ascii="Arial" w:hAnsi="Arial" w:cs="Arial"/>
          <w:sz w:val="24"/>
          <w:szCs w:val="24"/>
        </w:rPr>
        <w:t xml:space="preserve"> £300</w:t>
      </w:r>
    </w:p>
    <w:p w14:paraId="569A5BF4" w14:textId="77777777" w:rsidR="00BE4EE8" w:rsidRPr="00BE4EE8" w:rsidRDefault="006E21B5" w:rsidP="00127FAE">
      <w:pPr>
        <w:pStyle w:val="ListParagraph"/>
        <w:numPr>
          <w:ilvl w:val="0"/>
          <w:numId w:val="2"/>
        </w:numPr>
        <w:spacing w:after="0" w:line="240" w:lineRule="auto"/>
        <w:ind w:left="891"/>
        <w:rPr>
          <w:rFonts w:ascii="Arial" w:eastAsia="Times New Roman" w:hAnsi="Arial" w:cs="Arial"/>
          <w:sz w:val="24"/>
          <w:szCs w:val="24"/>
          <w:shd w:val="clear" w:color="auto" w:fill="FFFFFF"/>
          <w:lang w:eastAsia="en-GB"/>
        </w:rPr>
      </w:pPr>
      <w:r w:rsidRPr="00BE4EE8">
        <w:rPr>
          <w:rFonts w:ascii="Arial" w:hAnsi="Arial" w:cs="Arial"/>
          <w:sz w:val="24"/>
          <w:szCs w:val="24"/>
        </w:rPr>
        <w:t>£1,037.76 tennis court wash &amp; moss treatment;</w:t>
      </w:r>
    </w:p>
    <w:p w14:paraId="1028432C" w14:textId="6C9621C4" w:rsidR="00213D05" w:rsidRPr="00BE4EE8" w:rsidRDefault="00213D05" w:rsidP="00127FAE">
      <w:pPr>
        <w:pStyle w:val="ListParagraph"/>
        <w:numPr>
          <w:ilvl w:val="0"/>
          <w:numId w:val="2"/>
        </w:numPr>
        <w:spacing w:after="0" w:line="240" w:lineRule="auto"/>
        <w:ind w:left="891"/>
        <w:rPr>
          <w:rFonts w:ascii="Arial" w:eastAsia="Times New Roman" w:hAnsi="Arial" w:cs="Arial"/>
          <w:sz w:val="24"/>
          <w:szCs w:val="24"/>
          <w:shd w:val="clear" w:color="auto" w:fill="FFFFFF"/>
          <w:lang w:eastAsia="en-GB"/>
        </w:rPr>
      </w:pPr>
      <w:r w:rsidRPr="00BE4EE8">
        <w:rPr>
          <w:rFonts w:ascii="Arial" w:eastAsia="Times New Roman" w:hAnsi="Arial" w:cs="Arial"/>
          <w:sz w:val="24"/>
          <w:szCs w:val="24"/>
          <w:shd w:val="clear" w:color="auto" w:fill="FFFFFF"/>
          <w:lang w:eastAsia="en-GB"/>
        </w:rPr>
        <w:t>£51 to Advance Fire Services – quarterly service</w:t>
      </w:r>
    </w:p>
    <w:p w14:paraId="4DBA586C" w14:textId="77777777" w:rsidR="00C16A7E" w:rsidRDefault="00C16A7E" w:rsidP="00127FAE">
      <w:pPr>
        <w:pStyle w:val="ListParagraph"/>
        <w:numPr>
          <w:ilvl w:val="0"/>
          <w:numId w:val="2"/>
        </w:numPr>
        <w:ind w:left="891"/>
        <w:rPr>
          <w:rFonts w:ascii="Arial" w:hAnsi="Arial" w:cs="Arial"/>
          <w:sz w:val="24"/>
          <w:szCs w:val="24"/>
        </w:rPr>
      </w:pPr>
      <w:r>
        <w:rPr>
          <w:rFonts w:ascii="Arial" w:hAnsi="Arial" w:cs="Arial"/>
          <w:sz w:val="24"/>
          <w:szCs w:val="24"/>
        </w:rPr>
        <w:t>£540 for Scented Garden hedge cut</w:t>
      </w:r>
    </w:p>
    <w:p w14:paraId="2ABF711E" w14:textId="1F53F933" w:rsidR="00B56FAF" w:rsidRDefault="00B56FAF" w:rsidP="00127FAE">
      <w:pPr>
        <w:pStyle w:val="ListParagraph"/>
        <w:numPr>
          <w:ilvl w:val="0"/>
          <w:numId w:val="2"/>
        </w:numPr>
        <w:ind w:left="891"/>
        <w:rPr>
          <w:rFonts w:ascii="Arial" w:hAnsi="Arial" w:cs="Arial"/>
          <w:sz w:val="24"/>
          <w:szCs w:val="24"/>
        </w:rPr>
      </w:pPr>
      <w:r w:rsidRPr="00C16A7E">
        <w:rPr>
          <w:rFonts w:ascii="Arial" w:hAnsi="Arial" w:cs="Arial"/>
          <w:sz w:val="24"/>
          <w:szCs w:val="24"/>
        </w:rPr>
        <w:t>For Village Hall cleaning:</w:t>
      </w:r>
      <w:r w:rsidR="00D509CC">
        <w:rPr>
          <w:rFonts w:ascii="Arial" w:hAnsi="Arial" w:cs="Arial"/>
          <w:sz w:val="24"/>
          <w:szCs w:val="24"/>
        </w:rPr>
        <w:t xml:space="preserve"> </w:t>
      </w:r>
      <w:r w:rsidRPr="00C16A7E">
        <w:rPr>
          <w:rFonts w:ascii="Arial" w:hAnsi="Arial" w:cs="Arial"/>
          <w:sz w:val="24"/>
          <w:szCs w:val="24"/>
        </w:rPr>
        <w:t>£</w:t>
      </w:r>
      <w:r w:rsidR="00C16A7E" w:rsidRPr="00C16A7E">
        <w:rPr>
          <w:rFonts w:ascii="Arial" w:hAnsi="Arial" w:cs="Arial"/>
          <w:sz w:val="24"/>
          <w:szCs w:val="24"/>
        </w:rPr>
        <w:t>127.60</w:t>
      </w:r>
      <w:r w:rsidRPr="00C16A7E">
        <w:rPr>
          <w:rFonts w:ascii="Arial" w:hAnsi="Arial" w:cs="Arial"/>
          <w:sz w:val="24"/>
          <w:szCs w:val="24"/>
        </w:rPr>
        <w:t xml:space="preserve"> (</w:t>
      </w:r>
      <w:r w:rsidR="00C16A7E" w:rsidRPr="00C16A7E">
        <w:rPr>
          <w:rFonts w:ascii="Arial" w:hAnsi="Arial" w:cs="Arial"/>
          <w:sz w:val="24"/>
          <w:szCs w:val="24"/>
        </w:rPr>
        <w:t>March</w:t>
      </w:r>
      <w:r w:rsidRPr="00C16A7E">
        <w:rPr>
          <w:rFonts w:ascii="Arial" w:hAnsi="Arial" w:cs="Arial"/>
          <w:sz w:val="24"/>
          <w:szCs w:val="24"/>
        </w:rPr>
        <w:t>), £</w:t>
      </w:r>
      <w:r w:rsidR="00C16A7E">
        <w:rPr>
          <w:rFonts w:ascii="Arial" w:hAnsi="Arial" w:cs="Arial"/>
          <w:sz w:val="24"/>
          <w:szCs w:val="24"/>
        </w:rPr>
        <w:t>12</w:t>
      </w:r>
      <w:r w:rsidRPr="00C16A7E">
        <w:rPr>
          <w:rFonts w:ascii="Arial" w:hAnsi="Arial" w:cs="Arial"/>
          <w:sz w:val="24"/>
          <w:szCs w:val="24"/>
        </w:rPr>
        <w:t>0 (</w:t>
      </w:r>
      <w:r w:rsidR="00C16A7E" w:rsidRPr="00C16A7E">
        <w:rPr>
          <w:rFonts w:ascii="Arial" w:hAnsi="Arial" w:cs="Arial"/>
          <w:sz w:val="24"/>
          <w:szCs w:val="24"/>
        </w:rPr>
        <w:t>April</w:t>
      </w:r>
      <w:r w:rsidRPr="00C16A7E">
        <w:rPr>
          <w:rFonts w:ascii="Arial" w:hAnsi="Arial" w:cs="Arial"/>
          <w:sz w:val="24"/>
          <w:szCs w:val="24"/>
        </w:rPr>
        <w:t>)</w:t>
      </w:r>
    </w:p>
    <w:p w14:paraId="777D595E" w14:textId="6B3383D0" w:rsidR="00C16A7E" w:rsidRDefault="00C16A7E" w:rsidP="00127FAE">
      <w:pPr>
        <w:pStyle w:val="ListParagraph"/>
        <w:numPr>
          <w:ilvl w:val="0"/>
          <w:numId w:val="2"/>
        </w:numPr>
        <w:ind w:left="891"/>
        <w:rPr>
          <w:rFonts w:ascii="Arial" w:hAnsi="Arial" w:cs="Arial"/>
          <w:sz w:val="24"/>
          <w:szCs w:val="24"/>
        </w:rPr>
      </w:pPr>
      <w:r>
        <w:rPr>
          <w:rFonts w:ascii="Arial" w:hAnsi="Arial" w:cs="Arial"/>
          <w:sz w:val="24"/>
          <w:szCs w:val="24"/>
        </w:rPr>
        <w:t>British Gas payments for the Village Hall - £116</w:t>
      </w:r>
      <w:r w:rsidR="00280957">
        <w:rPr>
          <w:rFonts w:ascii="Arial" w:hAnsi="Arial" w:cs="Arial"/>
          <w:sz w:val="24"/>
          <w:szCs w:val="24"/>
        </w:rPr>
        <w:t>.56</w:t>
      </w:r>
      <w:r>
        <w:rPr>
          <w:rFonts w:ascii="Arial" w:hAnsi="Arial" w:cs="Arial"/>
          <w:sz w:val="24"/>
          <w:szCs w:val="24"/>
        </w:rPr>
        <w:t xml:space="preserve">, </w:t>
      </w:r>
      <w:r w:rsidR="006E21B5">
        <w:rPr>
          <w:rFonts w:ascii="Arial" w:hAnsi="Arial" w:cs="Arial"/>
          <w:sz w:val="24"/>
          <w:szCs w:val="24"/>
        </w:rPr>
        <w:t>£77.39</w:t>
      </w:r>
      <w:r w:rsidR="00933B47">
        <w:rPr>
          <w:rFonts w:ascii="Arial" w:hAnsi="Arial" w:cs="Arial"/>
          <w:sz w:val="24"/>
          <w:szCs w:val="24"/>
        </w:rPr>
        <w:t>, £110.41</w:t>
      </w:r>
      <w:r>
        <w:rPr>
          <w:rFonts w:ascii="Arial" w:hAnsi="Arial" w:cs="Arial"/>
          <w:sz w:val="24"/>
          <w:szCs w:val="24"/>
        </w:rPr>
        <w:t xml:space="preserve"> </w:t>
      </w:r>
    </w:p>
    <w:p w14:paraId="5AB5E3D6" w14:textId="4D5F4EE4" w:rsidR="006E21B5" w:rsidRDefault="00C16A7E" w:rsidP="00127FAE">
      <w:pPr>
        <w:pStyle w:val="ListParagraph"/>
        <w:numPr>
          <w:ilvl w:val="0"/>
          <w:numId w:val="2"/>
        </w:numPr>
        <w:ind w:left="891"/>
        <w:rPr>
          <w:rFonts w:ascii="Arial" w:hAnsi="Arial" w:cs="Arial"/>
          <w:sz w:val="24"/>
          <w:szCs w:val="24"/>
        </w:rPr>
      </w:pPr>
      <w:r>
        <w:rPr>
          <w:rFonts w:ascii="Arial" w:hAnsi="Arial" w:cs="Arial"/>
          <w:sz w:val="24"/>
          <w:szCs w:val="24"/>
        </w:rPr>
        <w:t>E-on Next payments for the Village Hall - £</w:t>
      </w:r>
      <w:r w:rsidR="00280957">
        <w:rPr>
          <w:rFonts w:ascii="Arial" w:hAnsi="Arial" w:cs="Arial"/>
          <w:sz w:val="24"/>
          <w:szCs w:val="24"/>
        </w:rPr>
        <w:t>58.68</w:t>
      </w:r>
      <w:r>
        <w:rPr>
          <w:rFonts w:ascii="Arial" w:hAnsi="Arial" w:cs="Arial"/>
          <w:sz w:val="24"/>
          <w:szCs w:val="24"/>
        </w:rPr>
        <w:t>; £</w:t>
      </w:r>
      <w:r w:rsidR="003F1DF4">
        <w:rPr>
          <w:rFonts w:ascii="Arial" w:hAnsi="Arial" w:cs="Arial"/>
          <w:sz w:val="24"/>
          <w:szCs w:val="24"/>
        </w:rPr>
        <w:t>48.</w:t>
      </w:r>
      <w:r>
        <w:rPr>
          <w:rFonts w:ascii="Arial" w:hAnsi="Arial" w:cs="Arial"/>
          <w:sz w:val="24"/>
          <w:szCs w:val="24"/>
        </w:rPr>
        <w:t>3</w:t>
      </w:r>
      <w:r w:rsidR="003F1DF4">
        <w:rPr>
          <w:rFonts w:ascii="Arial" w:hAnsi="Arial" w:cs="Arial"/>
          <w:sz w:val="24"/>
          <w:szCs w:val="24"/>
        </w:rPr>
        <w:t>1</w:t>
      </w:r>
      <w:r>
        <w:rPr>
          <w:rFonts w:ascii="Arial" w:hAnsi="Arial" w:cs="Arial"/>
          <w:sz w:val="24"/>
          <w:szCs w:val="24"/>
        </w:rPr>
        <w:t>;</w:t>
      </w:r>
      <w:r w:rsidR="006E21B5" w:rsidRPr="006E21B5">
        <w:rPr>
          <w:rFonts w:ascii="Arial" w:hAnsi="Arial" w:cs="Arial"/>
          <w:sz w:val="24"/>
          <w:szCs w:val="24"/>
        </w:rPr>
        <w:t xml:space="preserve"> </w:t>
      </w:r>
    </w:p>
    <w:p w14:paraId="38D4362E" w14:textId="4ECF7E01" w:rsidR="00C16A7E" w:rsidRDefault="006E21B5" w:rsidP="00127FAE">
      <w:pPr>
        <w:pStyle w:val="ListParagraph"/>
        <w:numPr>
          <w:ilvl w:val="0"/>
          <w:numId w:val="2"/>
        </w:numPr>
        <w:ind w:left="891"/>
        <w:rPr>
          <w:rFonts w:ascii="Arial" w:hAnsi="Arial" w:cs="Arial"/>
          <w:sz w:val="24"/>
          <w:szCs w:val="24"/>
        </w:rPr>
      </w:pPr>
      <w:r>
        <w:rPr>
          <w:rFonts w:ascii="Arial" w:hAnsi="Arial" w:cs="Arial"/>
          <w:sz w:val="24"/>
          <w:szCs w:val="24"/>
        </w:rPr>
        <w:t>£319 for YLCA membership;</w:t>
      </w:r>
    </w:p>
    <w:p w14:paraId="768D21AE" w14:textId="77777777" w:rsidR="00584212" w:rsidRDefault="00933B47" w:rsidP="00584212">
      <w:pPr>
        <w:pStyle w:val="ListParagraph"/>
        <w:numPr>
          <w:ilvl w:val="0"/>
          <w:numId w:val="2"/>
        </w:numPr>
        <w:ind w:left="891"/>
        <w:rPr>
          <w:rFonts w:ascii="Arial" w:hAnsi="Arial" w:cs="Arial"/>
          <w:sz w:val="24"/>
          <w:szCs w:val="24"/>
        </w:rPr>
      </w:pPr>
      <w:r>
        <w:rPr>
          <w:rFonts w:ascii="Arial" w:hAnsi="Arial" w:cs="Arial"/>
          <w:sz w:val="24"/>
          <w:szCs w:val="24"/>
        </w:rPr>
        <w:t>Business Stream payments for Village Hall water rates - £20.16</w:t>
      </w:r>
    </w:p>
    <w:p w14:paraId="414E63CA" w14:textId="77777777" w:rsidR="00584212" w:rsidRDefault="00933B47" w:rsidP="00584212">
      <w:pPr>
        <w:pStyle w:val="ListParagraph"/>
        <w:numPr>
          <w:ilvl w:val="0"/>
          <w:numId w:val="2"/>
        </w:numPr>
        <w:ind w:left="891"/>
        <w:rPr>
          <w:rFonts w:ascii="Arial" w:hAnsi="Arial" w:cs="Arial"/>
          <w:sz w:val="24"/>
          <w:szCs w:val="24"/>
        </w:rPr>
      </w:pPr>
      <w:r w:rsidRPr="00584212">
        <w:rPr>
          <w:rFonts w:ascii="Arial" w:hAnsi="Arial" w:cs="Arial"/>
          <w:sz w:val="24"/>
          <w:szCs w:val="24"/>
        </w:rPr>
        <w:lastRenderedPageBreak/>
        <w:t>Public Open Space maintenance - £1,284,</w:t>
      </w:r>
    </w:p>
    <w:p w14:paraId="5AB15F51" w14:textId="084B06BE" w:rsidR="00584212" w:rsidRPr="00584212" w:rsidRDefault="00584212" w:rsidP="00584212">
      <w:pPr>
        <w:pStyle w:val="ListParagraph"/>
        <w:numPr>
          <w:ilvl w:val="0"/>
          <w:numId w:val="2"/>
        </w:numPr>
        <w:ind w:left="891"/>
        <w:rPr>
          <w:rFonts w:ascii="Arial" w:hAnsi="Arial" w:cs="Arial"/>
          <w:sz w:val="24"/>
          <w:szCs w:val="24"/>
        </w:rPr>
      </w:pPr>
      <w:r w:rsidRPr="00584212">
        <w:rPr>
          <w:rFonts w:ascii="Arial" w:eastAsia="Times New Roman" w:hAnsi="Arial" w:cs="Arial"/>
          <w:sz w:val="24"/>
          <w:szCs w:val="24"/>
          <w:shd w:val="clear" w:color="auto" w:fill="FFFFFF"/>
          <w:lang w:eastAsia="en-GB"/>
        </w:rPr>
        <w:t>Reimburse clerk for plastic boxes to store documents in loft - £48</w:t>
      </w:r>
    </w:p>
    <w:p w14:paraId="47B0825E" w14:textId="30E6F9E6" w:rsidR="00B56FAF" w:rsidRPr="009E1083" w:rsidRDefault="00305D00" w:rsidP="009E1083">
      <w:pPr>
        <w:ind w:left="531"/>
        <w:rPr>
          <w:rFonts w:ascii="Arial" w:hAnsi="Arial" w:cs="Arial"/>
          <w:sz w:val="24"/>
          <w:szCs w:val="24"/>
        </w:rPr>
      </w:pPr>
      <w:r w:rsidRPr="009E1083">
        <w:rPr>
          <w:rFonts w:ascii="Arial" w:hAnsi="Arial" w:cs="Arial"/>
          <w:sz w:val="24"/>
          <w:szCs w:val="24"/>
        </w:rPr>
        <w:t>There were also internal transfers as follows:</w:t>
      </w:r>
    </w:p>
    <w:p w14:paraId="0AA924A1" w14:textId="40E5CA91" w:rsidR="00305D00" w:rsidRDefault="00305D00" w:rsidP="00127FAE">
      <w:pPr>
        <w:pStyle w:val="ListParagraph"/>
        <w:numPr>
          <w:ilvl w:val="0"/>
          <w:numId w:val="49"/>
        </w:numPr>
        <w:ind w:left="1251"/>
        <w:rPr>
          <w:rFonts w:ascii="Arial" w:hAnsi="Arial" w:cs="Arial"/>
          <w:sz w:val="24"/>
          <w:szCs w:val="24"/>
        </w:rPr>
      </w:pPr>
      <w:r>
        <w:rPr>
          <w:rFonts w:ascii="Arial" w:hAnsi="Arial" w:cs="Arial"/>
          <w:sz w:val="24"/>
          <w:szCs w:val="24"/>
        </w:rPr>
        <w:t>£17,000 from the RBS current account to the Barclays Account</w:t>
      </w:r>
    </w:p>
    <w:p w14:paraId="4A98E49B" w14:textId="1EA691B6" w:rsidR="00305D00" w:rsidRDefault="00305D00" w:rsidP="00127FAE">
      <w:pPr>
        <w:pStyle w:val="ListParagraph"/>
        <w:numPr>
          <w:ilvl w:val="0"/>
          <w:numId w:val="49"/>
        </w:numPr>
        <w:ind w:left="1251"/>
        <w:rPr>
          <w:rFonts w:ascii="Arial" w:hAnsi="Arial" w:cs="Arial"/>
          <w:sz w:val="24"/>
          <w:szCs w:val="24"/>
        </w:rPr>
      </w:pPr>
      <w:r>
        <w:rPr>
          <w:rFonts w:ascii="Arial" w:hAnsi="Arial" w:cs="Arial"/>
          <w:sz w:val="24"/>
          <w:szCs w:val="24"/>
        </w:rPr>
        <w:t>£</w:t>
      </w:r>
      <w:r w:rsidR="00420788">
        <w:rPr>
          <w:rFonts w:ascii="Arial" w:hAnsi="Arial" w:cs="Arial"/>
          <w:sz w:val="24"/>
          <w:szCs w:val="24"/>
        </w:rPr>
        <w:t>5</w:t>
      </w:r>
      <w:r>
        <w:rPr>
          <w:rFonts w:ascii="Arial" w:hAnsi="Arial" w:cs="Arial"/>
          <w:sz w:val="24"/>
          <w:szCs w:val="24"/>
        </w:rPr>
        <w:t xml:space="preserve">,000 from the RBS </w:t>
      </w:r>
      <w:r w:rsidR="00420788">
        <w:rPr>
          <w:rFonts w:ascii="Arial" w:hAnsi="Arial" w:cs="Arial"/>
          <w:sz w:val="24"/>
          <w:szCs w:val="24"/>
        </w:rPr>
        <w:t>tennis</w:t>
      </w:r>
      <w:r>
        <w:rPr>
          <w:rFonts w:ascii="Arial" w:hAnsi="Arial" w:cs="Arial"/>
          <w:sz w:val="24"/>
          <w:szCs w:val="24"/>
        </w:rPr>
        <w:t xml:space="preserve"> account to the Barclays Account</w:t>
      </w:r>
    </w:p>
    <w:p w14:paraId="3C40A692" w14:textId="3219125F" w:rsidR="00305D00" w:rsidRDefault="00305D00" w:rsidP="00127FAE">
      <w:pPr>
        <w:pStyle w:val="ListParagraph"/>
        <w:numPr>
          <w:ilvl w:val="0"/>
          <w:numId w:val="49"/>
        </w:numPr>
        <w:ind w:left="1251"/>
        <w:rPr>
          <w:rFonts w:ascii="Arial" w:hAnsi="Arial" w:cs="Arial"/>
          <w:sz w:val="24"/>
          <w:szCs w:val="24"/>
        </w:rPr>
      </w:pPr>
      <w:r>
        <w:rPr>
          <w:rFonts w:ascii="Arial" w:hAnsi="Arial" w:cs="Arial"/>
          <w:sz w:val="24"/>
          <w:szCs w:val="24"/>
        </w:rPr>
        <w:t>£</w:t>
      </w:r>
      <w:r w:rsidR="00420788">
        <w:rPr>
          <w:rFonts w:ascii="Arial" w:hAnsi="Arial" w:cs="Arial"/>
          <w:sz w:val="24"/>
          <w:szCs w:val="24"/>
        </w:rPr>
        <w:t>5,600</w:t>
      </w:r>
      <w:r>
        <w:rPr>
          <w:rFonts w:ascii="Arial" w:hAnsi="Arial" w:cs="Arial"/>
          <w:sz w:val="24"/>
          <w:szCs w:val="24"/>
        </w:rPr>
        <w:t xml:space="preserve"> from the </w:t>
      </w:r>
      <w:r w:rsidR="00420788">
        <w:rPr>
          <w:rFonts w:ascii="Arial" w:hAnsi="Arial" w:cs="Arial"/>
          <w:sz w:val="24"/>
          <w:szCs w:val="24"/>
        </w:rPr>
        <w:t xml:space="preserve">VH </w:t>
      </w:r>
      <w:r>
        <w:rPr>
          <w:rFonts w:ascii="Arial" w:hAnsi="Arial" w:cs="Arial"/>
          <w:sz w:val="24"/>
          <w:szCs w:val="24"/>
        </w:rPr>
        <w:t>account to the Barclays Account</w:t>
      </w:r>
    </w:p>
    <w:p w14:paraId="06E29095" w14:textId="77777777" w:rsidR="00420788" w:rsidRPr="00305D00" w:rsidRDefault="00420788" w:rsidP="00127FAE">
      <w:pPr>
        <w:pStyle w:val="ListParagraph"/>
        <w:ind w:left="1251"/>
        <w:rPr>
          <w:rFonts w:ascii="Arial" w:hAnsi="Arial" w:cs="Arial"/>
          <w:sz w:val="24"/>
          <w:szCs w:val="24"/>
        </w:rPr>
      </w:pPr>
    </w:p>
    <w:p w14:paraId="08791DF1" w14:textId="2E765E46" w:rsidR="00B56FAF" w:rsidRPr="00133810" w:rsidRDefault="00B56FAF" w:rsidP="00127FAE">
      <w:pPr>
        <w:pStyle w:val="ListParagraph"/>
        <w:ind w:left="47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into the</w:t>
      </w:r>
      <w:r w:rsidR="000048B8">
        <w:rPr>
          <w:rFonts w:ascii="Arial" w:hAnsi="Arial" w:cs="Arial"/>
          <w:sz w:val="24"/>
          <w:szCs w:val="24"/>
        </w:rPr>
        <w:t xml:space="preserve"> Barclays &amp; </w:t>
      </w:r>
      <w:r>
        <w:rPr>
          <w:rFonts w:ascii="Arial" w:hAnsi="Arial" w:cs="Arial"/>
          <w:sz w:val="24"/>
          <w:szCs w:val="24"/>
        </w:rPr>
        <w:t>RBS a</w:t>
      </w:r>
      <w:r w:rsidR="000048B8">
        <w:rPr>
          <w:rFonts w:ascii="Arial" w:hAnsi="Arial" w:cs="Arial"/>
          <w:sz w:val="24"/>
          <w:szCs w:val="24"/>
        </w:rPr>
        <w:t xml:space="preserve">ccounts </w:t>
      </w:r>
      <w:r w:rsidRPr="00133810">
        <w:rPr>
          <w:rFonts w:ascii="Arial" w:hAnsi="Arial" w:cs="Arial"/>
          <w:sz w:val="24"/>
          <w:szCs w:val="24"/>
        </w:rPr>
        <w:t xml:space="preserve">since reported at the meeting </w:t>
      </w:r>
      <w:r>
        <w:rPr>
          <w:rFonts w:ascii="Arial" w:hAnsi="Arial" w:cs="Arial"/>
          <w:sz w:val="24"/>
          <w:szCs w:val="24"/>
        </w:rPr>
        <w:t xml:space="preserve">on </w:t>
      </w:r>
      <w:r w:rsidR="001E3B5E">
        <w:rPr>
          <w:rFonts w:ascii="Arial" w:hAnsi="Arial" w:cs="Arial"/>
          <w:sz w:val="24"/>
          <w:szCs w:val="24"/>
        </w:rPr>
        <w:t>14</w:t>
      </w:r>
      <w:r>
        <w:rPr>
          <w:rFonts w:ascii="Arial" w:hAnsi="Arial" w:cs="Arial"/>
          <w:sz w:val="24"/>
          <w:szCs w:val="24"/>
        </w:rPr>
        <w:t xml:space="preserve">th </w:t>
      </w:r>
      <w:r w:rsidR="001E3B5E">
        <w:rPr>
          <w:rFonts w:ascii="Arial" w:hAnsi="Arial" w:cs="Arial"/>
          <w:sz w:val="24"/>
          <w:szCs w:val="24"/>
        </w:rPr>
        <w:t>March</w:t>
      </w:r>
      <w:r>
        <w:rPr>
          <w:rFonts w:ascii="Arial" w:hAnsi="Arial" w:cs="Arial"/>
          <w:sz w:val="24"/>
          <w:szCs w:val="24"/>
        </w:rPr>
        <w:t xml:space="preserve"> 202</w:t>
      </w:r>
      <w:r w:rsidR="001E3B5E">
        <w:rPr>
          <w:rFonts w:ascii="Arial" w:hAnsi="Arial" w:cs="Arial"/>
          <w:sz w:val="24"/>
          <w:szCs w:val="24"/>
        </w:rPr>
        <w:t>2</w:t>
      </w:r>
      <w:r w:rsidRPr="00133810">
        <w:rPr>
          <w:rFonts w:ascii="Arial" w:hAnsi="Arial" w:cs="Arial"/>
          <w:sz w:val="24"/>
          <w:szCs w:val="24"/>
        </w:rPr>
        <w:t>:</w:t>
      </w:r>
    </w:p>
    <w:p w14:paraId="56F59BBF" w14:textId="42A726FD" w:rsidR="002E0E00" w:rsidRDefault="002E0E00" w:rsidP="00127FAE">
      <w:pPr>
        <w:pStyle w:val="ListParagraph"/>
        <w:numPr>
          <w:ilvl w:val="0"/>
          <w:numId w:val="39"/>
        </w:numPr>
        <w:ind w:left="834"/>
        <w:rPr>
          <w:rFonts w:ascii="Arial" w:hAnsi="Arial" w:cs="Arial"/>
          <w:sz w:val="24"/>
          <w:szCs w:val="24"/>
        </w:rPr>
      </w:pPr>
      <w:r>
        <w:rPr>
          <w:rFonts w:ascii="Arial" w:hAnsi="Arial" w:cs="Arial"/>
          <w:sz w:val="24"/>
          <w:szCs w:val="24"/>
        </w:rPr>
        <w:t>£13,171 precept from City of York Council;</w:t>
      </w:r>
    </w:p>
    <w:p w14:paraId="218F8158" w14:textId="666410D9" w:rsidR="009E1083" w:rsidRDefault="009E1083" w:rsidP="00127FAE">
      <w:pPr>
        <w:pStyle w:val="ListParagraph"/>
        <w:numPr>
          <w:ilvl w:val="0"/>
          <w:numId w:val="39"/>
        </w:numPr>
        <w:ind w:left="834"/>
        <w:rPr>
          <w:rFonts w:ascii="Arial" w:hAnsi="Arial" w:cs="Arial"/>
          <w:sz w:val="24"/>
          <w:szCs w:val="24"/>
        </w:rPr>
      </w:pPr>
      <w:r>
        <w:rPr>
          <w:rFonts w:ascii="Arial" w:hAnsi="Arial" w:cs="Arial"/>
          <w:sz w:val="24"/>
          <w:szCs w:val="24"/>
        </w:rPr>
        <w:t>£4,689.20 grant from City of York Council for playground equipment;</w:t>
      </w:r>
    </w:p>
    <w:p w14:paraId="679BC03D" w14:textId="5D2AC856" w:rsidR="001E3B5E" w:rsidRDefault="001E3B5E" w:rsidP="00127FAE">
      <w:pPr>
        <w:pStyle w:val="ListParagraph"/>
        <w:numPr>
          <w:ilvl w:val="0"/>
          <w:numId w:val="39"/>
        </w:numPr>
        <w:ind w:left="834"/>
        <w:rPr>
          <w:rFonts w:ascii="Arial" w:hAnsi="Arial" w:cs="Arial"/>
          <w:sz w:val="24"/>
          <w:szCs w:val="24"/>
        </w:rPr>
      </w:pPr>
      <w:r>
        <w:rPr>
          <w:rFonts w:ascii="Arial" w:hAnsi="Arial" w:cs="Arial"/>
          <w:sz w:val="24"/>
          <w:szCs w:val="24"/>
        </w:rPr>
        <w:t>£256.32 double taxation refund;</w:t>
      </w:r>
    </w:p>
    <w:p w14:paraId="4D5485D3" w14:textId="0959AF62" w:rsidR="001E3B5E" w:rsidRDefault="0013637F" w:rsidP="00127FAE">
      <w:pPr>
        <w:pStyle w:val="ListParagraph"/>
        <w:numPr>
          <w:ilvl w:val="0"/>
          <w:numId w:val="39"/>
        </w:numPr>
        <w:ind w:left="834"/>
        <w:rPr>
          <w:rFonts w:ascii="Arial" w:hAnsi="Arial" w:cs="Arial"/>
          <w:sz w:val="24"/>
          <w:szCs w:val="24"/>
        </w:rPr>
      </w:pPr>
      <w:r>
        <w:rPr>
          <w:rFonts w:ascii="Arial" w:hAnsi="Arial" w:cs="Arial"/>
          <w:sz w:val="24"/>
          <w:szCs w:val="24"/>
        </w:rPr>
        <w:t>£</w:t>
      </w:r>
      <w:r w:rsidR="002E0E00">
        <w:rPr>
          <w:rFonts w:ascii="Arial" w:hAnsi="Arial" w:cs="Arial"/>
          <w:sz w:val="24"/>
          <w:szCs w:val="24"/>
        </w:rPr>
        <w:t>978</w:t>
      </w:r>
      <w:r w:rsidR="000D14D5">
        <w:rPr>
          <w:rFonts w:ascii="Arial" w:hAnsi="Arial" w:cs="Arial"/>
          <w:sz w:val="24"/>
          <w:szCs w:val="24"/>
        </w:rPr>
        <w:t xml:space="preserve"> </w:t>
      </w:r>
      <w:r>
        <w:rPr>
          <w:rFonts w:ascii="Arial" w:hAnsi="Arial" w:cs="Arial"/>
          <w:sz w:val="24"/>
          <w:szCs w:val="24"/>
        </w:rPr>
        <w:t>VH Bookings</w:t>
      </w:r>
    </w:p>
    <w:p w14:paraId="71759783" w14:textId="58A8B2EC" w:rsidR="00B56FAF" w:rsidRDefault="00B56FAF" w:rsidP="00127FAE">
      <w:pPr>
        <w:pStyle w:val="ListParagraph"/>
        <w:numPr>
          <w:ilvl w:val="0"/>
          <w:numId w:val="39"/>
        </w:numPr>
        <w:ind w:left="834"/>
        <w:rPr>
          <w:rFonts w:ascii="Arial" w:hAnsi="Arial" w:cs="Arial"/>
          <w:sz w:val="24"/>
          <w:szCs w:val="24"/>
        </w:rPr>
      </w:pPr>
      <w:r>
        <w:rPr>
          <w:rFonts w:ascii="Arial" w:hAnsi="Arial" w:cs="Arial"/>
          <w:sz w:val="24"/>
          <w:szCs w:val="24"/>
        </w:rPr>
        <w:t>£</w:t>
      </w:r>
      <w:r w:rsidR="002E0E00">
        <w:rPr>
          <w:rFonts w:ascii="Arial" w:hAnsi="Arial" w:cs="Arial"/>
          <w:sz w:val="24"/>
          <w:szCs w:val="24"/>
        </w:rPr>
        <w:t xml:space="preserve">885 </w:t>
      </w:r>
      <w:r>
        <w:rPr>
          <w:rFonts w:ascii="Arial" w:hAnsi="Arial" w:cs="Arial"/>
          <w:sz w:val="24"/>
          <w:szCs w:val="24"/>
        </w:rPr>
        <w:t>in tennis membership fees;</w:t>
      </w:r>
    </w:p>
    <w:p w14:paraId="73262BB1" w14:textId="77777777" w:rsidR="00305D00" w:rsidRDefault="00B56FAF" w:rsidP="00127FAE">
      <w:pPr>
        <w:pStyle w:val="ListParagraph"/>
        <w:numPr>
          <w:ilvl w:val="0"/>
          <w:numId w:val="39"/>
        </w:numPr>
        <w:ind w:left="834"/>
        <w:rPr>
          <w:rFonts w:ascii="Arial" w:hAnsi="Arial" w:cs="Arial"/>
          <w:sz w:val="24"/>
          <w:szCs w:val="24"/>
        </w:rPr>
      </w:pPr>
      <w:r>
        <w:rPr>
          <w:rFonts w:ascii="Arial" w:hAnsi="Arial" w:cs="Arial"/>
          <w:sz w:val="24"/>
          <w:szCs w:val="24"/>
        </w:rPr>
        <w:t>£0.</w:t>
      </w:r>
      <w:r w:rsidR="002E0E00">
        <w:rPr>
          <w:rFonts w:ascii="Arial" w:hAnsi="Arial" w:cs="Arial"/>
          <w:sz w:val="24"/>
          <w:szCs w:val="24"/>
        </w:rPr>
        <w:t>10</w:t>
      </w:r>
      <w:r>
        <w:rPr>
          <w:rFonts w:ascii="Arial" w:hAnsi="Arial" w:cs="Arial"/>
          <w:sz w:val="24"/>
          <w:szCs w:val="24"/>
        </w:rPr>
        <w:t xml:space="preserve"> RBS interest to 31.</w:t>
      </w:r>
      <w:r w:rsidR="002E0E00">
        <w:rPr>
          <w:rFonts w:ascii="Arial" w:hAnsi="Arial" w:cs="Arial"/>
          <w:sz w:val="24"/>
          <w:szCs w:val="24"/>
        </w:rPr>
        <w:t>3</w:t>
      </w:r>
      <w:r>
        <w:rPr>
          <w:rFonts w:ascii="Arial" w:hAnsi="Arial" w:cs="Arial"/>
          <w:sz w:val="24"/>
          <w:szCs w:val="24"/>
        </w:rPr>
        <w:t>.2</w:t>
      </w:r>
      <w:r w:rsidR="002E0E00">
        <w:rPr>
          <w:rFonts w:ascii="Arial" w:hAnsi="Arial" w:cs="Arial"/>
          <w:sz w:val="24"/>
          <w:szCs w:val="24"/>
        </w:rPr>
        <w:t>2</w:t>
      </w:r>
      <w:r>
        <w:rPr>
          <w:rFonts w:ascii="Arial" w:hAnsi="Arial" w:cs="Arial"/>
          <w:sz w:val="24"/>
          <w:szCs w:val="24"/>
        </w:rPr>
        <w:t>;</w:t>
      </w:r>
      <w:r w:rsidR="00305D00" w:rsidRPr="00305D00">
        <w:rPr>
          <w:rFonts w:ascii="Arial" w:hAnsi="Arial" w:cs="Arial"/>
          <w:sz w:val="24"/>
          <w:szCs w:val="24"/>
        </w:rPr>
        <w:t xml:space="preserve"> </w:t>
      </w:r>
    </w:p>
    <w:p w14:paraId="59AF4C77" w14:textId="740F010A" w:rsidR="00B56FAF" w:rsidRDefault="00305D00" w:rsidP="00127FAE">
      <w:pPr>
        <w:pStyle w:val="ListParagraph"/>
        <w:numPr>
          <w:ilvl w:val="0"/>
          <w:numId w:val="39"/>
        </w:numPr>
        <w:ind w:left="834"/>
        <w:rPr>
          <w:rFonts w:ascii="Arial" w:hAnsi="Arial" w:cs="Arial"/>
          <w:sz w:val="24"/>
          <w:szCs w:val="24"/>
        </w:rPr>
      </w:pPr>
      <w:r>
        <w:rPr>
          <w:rFonts w:ascii="Arial" w:hAnsi="Arial" w:cs="Arial"/>
          <w:sz w:val="24"/>
          <w:szCs w:val="24"/>
        </w:rPr>
        <w:t>£0.65 RBS tennis account interest to 16.3.22;</w:t>
      </w:r>
    </w:p>
    <w:p w14:paraId="14B3058D" w14:textId="7DD5EE12" w:rsidR="00F02ECB" w:rsidRPr="00F02ECB" w:rsidRDefault="00F02ECB" w:rsidP="00F02ECB">
      <w:pPr>
        <w:ind w:left="474"/>
        <w:rPr>
          <w:rFonts w:ascii="Arial" w:hAnsi="Arial" w:cs="Arial"/>
          <w:b/>
          <w:sz w:val="24"/>
          <w:szCs w:val="24"/>
        </w:rPr>
      </w:pPr>
      <w:r>
        <w:rPr>
          <w:rFonts w:ascii="Arial" w:hAnsi="Arial" w:cs="Arial"/>
          <w:sz w:val="24"/>
          <w:szCs w:val="24"/>
        </w:rPr>
        <w:t>I</w:t>
      </w:r>
      <w:r w:rsidRPr="00F02ECB">
        <w:rPr>
          <w:rFonts w:ascii="Arial" w:hAnsi="Arial" w:cs="Arial"/>
          <w:sz w:val="24"/>
          <w:szCs w:val="24"/>
        </w:rPr>
        <w:t>t is now s</w:t>
      </w:r>
      <w:r>
        <w:rPr>
          <w:rFonts w:ascii="Arial" w:hAnsi="Arial" w:cs="Arial"/>
          <w:sz w:val="24"/>
          <w:szCs w:val="24"/>
        </w:rPr>
        <w:t>een as s</w:t>
      </w:r>
      <w:r w:rsidRPr="00F02ECB">
        <w:rPr>
          <w:rFonts w:ascii="Arial" w:hAnsi="Arial" w:cs="Arial"/>
          <w:sz w:val="24"/>
          <w:szCs w:val="24"/>
        </w:rPr>
        <w:t>afe to close the Village Hall &amp; the Tennis accounts</w:t>
      </w:r>
      <w:r>
        <w:rPr>
          <w:rFonts w:ascii="Arial" w:hAnsi="Arial" w:cs="Arial"/>
          <w:sz w:val="24"/>
          <w:szCs w:val="24"/>
        </w:rPr>
        <w:t xml:space="preserve"> as they are no longer used</w:t>
      </w:r>
      <w:r w:rsidRPr="00F02ECB">
        <w:rPr>
          <w:rFonts w:ascii="Arial" w:hAnsi="Arial" w:cs="Arial"/>
          <w:sz w:val="24"/>
          <w:szCs w:val="24"/>
        </w:rPr>
        <w:t xml:space="preserve">. </w:t>
      </w:r>
      <w:r w:rsidRPr="00F02ECB">
        <w:rPr>
          <w:rFonts w:ascii="Arial" w:hAnsi="Arial" w:cs="Arial"/>
          <w:bCs/>
          <w:sz w:val="24"/>
          <w:szCs w:val="24"/>
        </w:rPr>
        <w:t>The money from them will be transferred into the PC’s Barclays a/c as soon as possible</w:t>
      </w:r>
      <w:r w:rsidRPr="00F02ECB">
        <w:rPr>
          <w:rFonts w:ascii="Arial" w:hAnsi="Arial" w:cs="Arial"/>
          <w:b/>
          <w:sz w:val="24"/>
          <w:szCs w:val="24"/>
        </w:rPr>
        <w:t>. Action BSW/PL/BOC</w:t>
      </w:r>
    </w:p>
    <w:p w14:paraId="1F2CBDE7" w14:textId="77777777" w:rsidR="00B56FAF" w:rsidRDefault="00B56FAF" w:rsidP="00B56FAF">
      <w:pPr>
        <w:pStyle w:val="ListParagraph"/>
        <w:ind w:left="2160"/>
        <w:rPr>
          <w:rFonts w:ascii="Arial" w:hAnsi="Arial" w:cs="Arial"/>
          <w:sz w:val="24"/>
          <w:szCs w:val="24"/>
        </w:rPr>
      </w:pPr>
    </w:p>
    <w:p w14:paraId="081166FB" w14:textId="77777777" w:rsidR="00063090" w:rsidRDefault="00063090" w:rsidP="00063090">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Payments</w:t>
      </w:r>
    </w:p>
    <w:p w14:paraId="1CFC7278" w14:textId="77777777" w:rsidR="000048B8" w:rsidRDefault="000048B8" w:rsidP="00127FAE">
      <w:pPr>
        <w:pStyle w:val="ListParagraph"/>
        <w:ind w:left="360"/>
        <w:rPr>
          <w:rFonts w:ascii="Arial" w:hAnsi="Arial" w:cs="Arial"/>
          <w:iCs/>
          <w:sz w:val="24"/>
          <w:szCs w:val="24"/>
        </w:rPr>
      </w:pPr>
    </w:p>
    <w:p w14:paraId="1EA85F56" w14:textId="1934E330" w:rsidR="00063090" w:rsidRDefault="00063090" w:rsidP="00127FAE">
      <w:pPr>
        <w:pStyle w:val="ListParagraph"/>
        <w:ind w:left="360"/>
        <w:rPr>
          <w:rFonts w:ascii="Arial" w:hAnsi="Arial" w:cs="Arial"/>
          <w:iCs/>
          <w:sz w:val="24"/>
          <w:szCs w:val="24"/>
        </w:rPr>
      </w:pPr>
      <w:r w:rsidRPr="00B2625F">
        <w:rPr>
          <w:rFonts w:ascii="Arial" w:hAnsi="Arial" w:cs="Arial"/>
          <w:iCs/>
          <w:sz w:val="24"/>
          <w:szCs w:val="24"/>
        </w:rPr>
        <w:t xml:space="preserve">The PC approved </w:t>
      </w:r>
      <w:r>
        <w:rPr>
          <w:rFonts w:ascii="Arial" w:hAnsi="Arial" w:cs="Arial"/>
          <w:iCs/>
          <w:sz w:val="24"/>
          <w:szCs w:val="24"/>
        </w:rPr>
        <w:t>the following payments:</w:t>
      </w:r>
    </w:p>
    <w:p w14:paraId="12978B45" w14:textId="3E39E7D3" w:rsidR="001D40EA" w:rsidRDefault="00063090" w:rsidP="00C47F86">
      <w:pPr>
        <w:numPr>
          <w:ilvl w:val="0"/>
          <w:numId w:val="46"/>
        </w:numPr>
        <w:spacing w:after="0" w:line="240" w:lineRule="auto"/>
        <w:contextualSpacing/>
        <w:rPr>
          <w:rFonts w:ascii="Arial" w:eastAsia="Times New Roman" w:hAnsi="Arial" w:cs="Arial"/>
          <w:sz w:val="24"/>
          <w:szCs w:val="24"/>
          <w:shd w:val="clear" w:color="auto" w:fill="FFFFFF"/>
          <w:lang w:eastAsia="en-GB"/>
        </w:rPr>
      </w:pPr>
      <w:bookmarkStart w:id="0" w:name="_Hlk103022086"/>
      <w:r w:rsidRPr="001D40EA">
        <w:rPr>
          <w:rFonts w:ascii="Arial" w:eastAsia="Times New Roman" w:hAnsi="Arial" w:cs="Arial"/>
          <w:sz w:val="24"/>
          <w:szCs w:val="24"/>
          <w:shd w:val="clear" w:color="auto" w:fill="FFFFFF"/>
          <w:lang w:eastAsia="en-GB"/>
        </w:rPr>
        <w:t>£28.63 for ink for PC printer</w:t>
      </w:r>
      <w:r w:rsidR="007810C9">
        <w:rPr>
          <w:rFonts w:ascii="Arial" w:eastAsia="Times New Roman" w:hAnsi="Arial" w:cs="Arial"/>
          <w:sz w:val="24"/>
          <w:szCs w:val="24"/>
          <w:shd w:val="clear" w:color="auto" w:fill="FFFFFF"/>
          <w:lang w:eastAsia="en-GB"/>
        </w:rPr>
        <w:t xml:space="preserve"> – reimburse J Fisher</w:t>
      </w:r>
    </w:p>
    <w:p w14:paraId="3F29AFA9" w14:textId="6C94E0E3" w:rsidR="001D40EA" w:rsidRPr="001D40EA" w:rsidRDefault="00C4334E" w:rsidP="00C47F86">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 xml:space="preserve">Reimburse J Stevens £10.82 for bank charges related to </w:t>
      </w:r>
      <w:r w:rsidR="000048B8">
        <w:rPr>
          <w:rFonts w:ascii="Arial" w:eastAsia="Times New Roman" w:hAnsi="Arial" w:cs="Arial"/>
          <w:sz w:val="24"/>
          <w:szCs w:val="24"/>
          <w:shd w:val="clear" w:color="auto" w:fill="FFFFFF"/>
          <w:lang w:eastAsia="en-GB"/>
        </w:rPr>
        <w:t xml:space="preserve">closing the </w:t>
      </w:r>
      <w:r w:rsidRPr="001D40EA">
        <w:rPr>
          <w:rFonts w:ascii="Arial" w:eastAsia="Times New Roman" w:hAnsi="Arial" w:cs="Arial"/>
          <w:sz w:val="24"/>
          <w:szCs w:val="24"/>
          <w:shd w:val="clear" w:color="auto" w:fill="FFFFFF"/>
          <w:lang w:eastAsia="en-GB"/>
        </w:rPr>
        <w:t>Scented Garden a/c.</w:t>
      </w:r>
    </w:p>
    <w:p w14:paraId="24D9A941" w14:textId="2ACE8945" w:rsidR="001D40EA" w:rsidRPr="001D40EA" w:rsidRDefault="00213D05" w:rsidP="009C3B34">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£138 to Deighton Electrical Services</w:t>
      </w:r>
    </w:p>
    <w:p w14:paraId="6A787678" w14:textId="19DF4152" w:rsidR="001D40EA" w:rsidRPr="001D40EA" w:rsidRDefault="00213D05" w:rsidP="003E44F0">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 xml:space="preserve">£168 to AM Hill for salt/grit </w:t>
      </w:r>
    </w:p>
    <w:p w14:paraId="7425E3EA" w14:textId="4C90CF95" w:rsidR="00213D05" w:rsidRPr="001D40EA" w:rsidRDefault="00213D05" w:rsidP="008F331E">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1D40EA">
        <w:rPr>
          <w:rFonts w:ascii="Arial" w:eastAsia="Times New Roman" w:hAnsi="Arial" w:cs="Arial"/>
          <w:sz w:val="24"/>
          <w:szCs w:val="24"/>
          <w:shd w:val="clear" w:color="auto" w:fill="FFFFFF"/>
          <w:lang w:eastAsia="en-GB"/>
        </w:rPr>
        <w:t>Reimburse H Tate £39.99 for loppers.</w:t>
      </w:r>
    </w:p>
    <w:bookmarkEnd w:id="0"/>
    <w:p w14:paraId="23C20DB1" w14:textId="43BB4E59" w:rsidR="001C1354" w:rsidRPr="009756E9" w:rsidRDefault="001C1354" w:rsidP="009756E9">
      <w:pPr>
        <w:pStyle w:val="ListParagraph"/>
        <w:ind w:left="2160"/>
        <w:rPr>
          <w:rFonts w:ascii="Arial" w:hAnsi="Arial" w:cs="Arial"/>
          <w:sz w:val="24"/>
          <w:szCs w:val="24"/>
        </w:rPr>
      </w:pPr>
    </w:p>
    <w:p w14:paraId="09495CBE" w14:textId="25E19D5F" w:rsidR="007810C9" w:rsidRDefault="007810C9" w:rsidP="007748E5">
      <w:pPr>
        <w:pStyle w:val="ListParagraph"/>
        <w:numPr>
          <w:ilvl w:val="0"/>
          <w:numId w:val="1"/>
        </w:numPr>
        <w:rPr>
          <w:rFonts w:ascii="Arial" w:hAnsi="Arial" w:cs="Arial"/>
          <w:b/>
          <w:sz w:val="24"/>
          <w:szCs w:val="24"/>
          <w:u w:val="single"/>
        </w:rPr>
      </w:pPr>
      <w:bookmarkStart w:id="1" w:name="_Hlk102000982"/>
      <w:r>
        <w:rPr>
          <w:rFonts w:ascii="Arial" w:hAnsi="Arial" w:cs="Arial"/>
          <w:b/>
          <w:sz w:val="24"/>
          <w:szCs w:val="24"/>
          <w:u w:val="single"/>
        </w:rPr>
        <w:t>To discuss &amp; agree action/costs related to appointing an internal auditor</w:t>
      </w:r>
    </w:p>
    <w:p w14:paraId="5B5F07D2" w14:textId="4E9420F6" w:rsidR="007810C9" w:rsidRPr="007810C9" w:rsidRDefault="007810C9" w:rsidP="007810C9">
      <w:pPr>
        <w:ind w:left="360"/>
        <w:rPr>
          <w:rFonts w:ascii="Arial" w:hAnsi="Arial" w:cs="Arial"/>
          <w:bCs/>
          <w:sz w:val="24"/>
          <w:szCs w:val="24"/>
        </w:rPr>
      </w:pPr>
      <w:r w:rsidRPr="007810C9">
        <w:rPr>
          <w:rFonts w:ascii="Arial" w:hAnsi="Arial" w:cs="Arial"/>
          <w:bCs/>
          <w:sz w:val="24"/>
          <w:szCs w:val="24"/>
        </w:rPr>
        <w:t>No action</w:t>
      </w:r>
      <w:r w:rsidR="005667B7">
        <w:rPr>
          <w:rFonts w:ascii="Arial" w:hAnsi="Arial" w:cs="Arial"/>
          <w:bCs/>
          <w:sz w:val="24"/>
          <w:szCs w:val="24"/>
        </w:rPr>
        <w:t>/costs</w:t>
      </w:r>
      <w:r w:rsidRPr="007810C9">
        <w:rPr>
          <w:rFonts w:ascii="Arial" w:hAnsi="Arial" w:cs="Arial"/>
          <w:bCs/>
          <w:sz w:val="24"/>
          <w:szCs w:val="24"/>
        </w:rPr>
        <w:t xml:space="preserve"> w</w:t>
      </w:r>
      <w:r w:rsidR="005667B7">
        <w:rPr>
          <w:rFonts w:ascii="Arial" w:hAnsi="Arial" w:cs="Arial"/>
          <w:bCs/>
          <w:sz w:val="24"/>
          <w:szCs w:val="24"/>
        </w:rPr>
        <w:t>ere</w:t>
      </w:r>
      <w:r w:rsidRPr="007810C9">
        <w:rPr>
          <w:rFonts w:ascii="Arial" w:hAnsi="Arial" w:cs="Arial"/>
          <w:bCs/>
          <w:sz w:val="24"/>
          <w:szCs w:val="24"/>
        </w:rPr>
        <w:t xml:space="preserve"> necessary as</w:t>
      </w:r>
      <w:r w:rsidRPr="007810C9">
        <w:rPr>
          <w:rFonts w:ascii="Arial" w:hAnsi="Arial" w:cs="Arial"/>
          <w:bCs/>
          <w:color w:val="000000"/>
          <w:sz w:val="24"/>
          <w:szCs w:val="24"/>
          <w:lang w:eastAsia="en-GB"/>
        </w:rPr>
        <w:t xml:space="preserve"> Jim </w:t>
      </w:r>
      <w:proofErr w:type="spellStart"/>
      <w:r w:rsidRPr="007810C9">
        <w:rPr>
          <w:rFonts w:ascii="Arial" w:hAnsi="Arial" w:cs="Arial"/>
          <w:bCs/>
          <w:color w:val="000000"/>
          <w:sz w:val="24"/>
          <w:szCs w:val="24"/>
          <w:lang w:eastAsia="en-GB"/>
        </w:rPr>
        <w:t>McTurk</w:t>
      </w:r>
      <w:proofErr w:type="spellEnd"/>
      <w:r>
        <w:rPr>
          <w:rFonts w:ascii="Arial" w:hAnsi="Arial" w:cs="Arial"/>
          <w:bCs/>
          <w:color w:val="000000"/>
          <w:sz w:val="24"/>
          <w:szCs w:val="24"/>
          <w:lang w:eastAsia="en-GB"/>
        </w:rPr>
        <w:t xml:space="preserve"> was able to complete the internal audit</w:t>
      </w:r>
      <w:r w:rsidR="00B443A9">
        <w:rPr>
          <w:rFonts w:ascii="Arial" w:hAnsi="Arial" w:cs="Arial"/>
          <w:bCs/>
          <w:color w:val="000000"/>
          <w:sz w:val="24"/>
          <w:szCs w:val="24"/>
          <w:lang w:eastAsia="en-GB"/>
        </w:rPr>
        <w:t xml:space="preserve"> and </w:t>
      </w:r>
      <w:r w:rsidRPr="007810C9">
        <w:rPr>
          <w:rFonts w:ascii="Arial" w:hAnsi="Arial" w:cs="Arial"/>
          <w:bCs/>
          <w:color w:val="000000"/>
          <w:sz w:val="24"/>
          <w:szCs w:val="24"/>
          <w:lang w:eastAsia="en-GB"/>
        </w:rPr>
        <w:t>approve the annual accounts. The clerk was asked to formally thank him on behalf of the PC.</w:t>
      </w:r>
      <w:r w:rsidR="00B443A9" w:rsidRPr="00B443A9">
        <w:rPr>
          <w:rFonts w:ascii="Arial" w:hAnsi="Arial" w:cs="Arial"/>
          <w:b/>
          <w:color w:val="000000"/>
          <w:sz w:val="24"/>
          <w:szCs w:val="24"/>
          <w:lang w:eastAsia="en-GB"/>
        </w:rPr>
        <w:t xml:space="preserve"> </w:t>
      </w:r>
      <w:r w:rsidR="00B443A9" w:rsidRPr="00080D12">
        <w:rPr>
          <w:rFonts w:ascii="Arial" w:hAnsi="Arial" w:cs="Arial"/>
          <w:b/>
          <w:color w:val="000000"/>
          <w:sz w:val="24"/>
          <w:szCs w:val="24"/>
          <w:lang w:eastAsia="en-GB"/>
        </w:rPr>
        <w:t xml:space="preserve">Action: </w:t>
      </w:r>
      <w:r w:rsidR="00B443A9">
        <w:rPr>
          <w:rFonts w:ascii="Arial" w:hAnsi="Arial" w:cs="Arial"/>
          <w:b/>
          <w:color w:val="000000"/>
          <w:sz w:val="24"/>
          <w:szCs w:val="24"/>
          <w:lang w:eastAsia="en-GB"/>
        </w:rPr>
        <w:t>BOC</w:t>
      </w:r>
    </w:p>
    <w:p w14:paraId="53149D38" w14:textId="77777777" w:rsidR="002A5444" w:rsidRDefault="002A5444" w:rsidP="002A5444">
      <w:pPr>
        <w:pStyle w:val="ListParagraph"/>
        <w:numPr>
          <w:ilvl w:val="0"/>
          <w:numId w:val="1"/>
        </w:numPr>
        <w:rPr>
          <w:rFonts w:ascii="Arial" w:hAnsi="Arial" w:cs="Arial"/>
          <w:b/>
          <w:sz w:val="24"/>
          <w:szCs w:val="24"/>
          <w:u w:val="single"/>
        </w:rPr>
      </w:pPr>
      <w:r>
        <w:rPr>
          <w:rFonts w:ascii="Arial" w:hAnsi="Arial" w:cs="Arial"/>
          <w:b/>
          <w:sz w:val="24"/>
          <w:szCs w:val="24"/>
          <w:u w:val="single"/>
        </w:rPr>
        <w:t>Annual Governance Statement 2020/21</w:t>
      </w:r>
    </w:p>
    <w:p w14:paraId="58E05AF6" w14:textId="77777777" w:rsidR="002A5444" w:rsidRDefault="002A5444" w:rsidP="002A5444">
      <w:pPr>
        <w:pStyle w:val="ListParagraph"/>
        <w:spacing w:after="14" w:line="247" w:lineRule="auto"/>
        <w:ind w:left="360"/>
        <w:rPr>
          <w:rFonts w:ascii="Arial" w:hAnsi="Arial" w:cs="Arial"/>
          <w:color w:val="000000"/>
          <w:sz w:val="24"/>
          <w:szCs w:val="24"/>
          <w:lang w:eastAsia="en-GB"/>
        </w:rPr>
      </w:pPr>
    </w:p>
    <w:p w14:paraId="320E859B" w14:textId="29951FD5" w:rsidR="002A5444" w:rsidRDefault="002A5444" w:rsidP="002A5444">
      <w:pPr>
        <w:pStyle w:val="ListParagraph"/>
        <w:spacing w:after="14" w:line="247" w:lineRule="auto"/>
        <w:ind w:left="360"/>
        <w:rPr>
          <w:rFonts w:ascii="Arial" w:hAnsi="Arial" w:cs="Arial"/>
          <w:b/>
          <w:color w:val="000000"/>
          <w:sz w:val="24"/>
          <w:szCs w:val="24"/>
          <w:lang w:eastAsia="en-GB"/>
        </w:rPr>
      </w:pPr>
      <w:r w:rsidRPr="00080D12">
        <w:rPr>
          <w:rFonts w:ascii="Arial" w:hAnsi="Arial" w:cs="Arial"/>
          <w:color w:val="000000"/>
          <w:sz w:val="24"/>
          <w:szCs w:val="24"/>
          <w:lang w:eastAsia="en-GB"/>
        </w:rPr>
        <w:t>The PC approved the Annual Governance Statement 202</w:t>
      </w:r>
      <w:r>
        <w:rPr>
          <w:rFonts w:ascii="Arial" w:hAnsi="Arial" w:cs="Arial"/>
          <w:color w:val="000000"/>
          <w:sz w:val="24"/>
          <w:szCs w:val="24"/>
          <w:lang w:eastAsia="en-GB"/>
        </w:rPr>
        <w:t>1/22</w:t>
      </w:r>
      <w:r w:rsidRPr="00080D12">
        <w:rPr>
          <w:rFonts w:ascii="Arial" w:hAnsi="Arial" w:cs="Arial"/>
          <w:color w:val="000000"/>
          <w:sz w:val="24"/>
          <w:szCs w:val="24"/>
          <w:lang w:eastAsia="en-GB"/>
        </w:rPr>
        <w:t xml:space="preserve"> which was signed by the Chairman</w:t>
      </w:r>
      <w:r w:rsidRPr="007810C9">
        <w:rPr>
          <w:rFonts w:ascii="Arial" w:hAnsi="Arial" w:cs="Arial"/>
          <w:color w:val="000000"/>
          <w:sz w:val="24"/>
          <w:szCs w:val="24"/>
          <w:lang w:eastAsia="en-GB"/>
        </w:rPr>
        <w:t xml:space="preserve"> </w:t>
      </w:r>
      <w:r w:rsidRPr="00080D12">
        <w:rPr>
          <w:rFonts w:ascii="Arial" w:hAnsi="Arial" w:cs="Arial"/>
          <w:color w:val="000000"/>
          <w:sz w:val="24"/>
          <w:szCs w:val="24"/>
          <w:lang w:eastAsia="en-GB"/>
        </w:rPr>
        <w:t>and Responsible Finance Officer.</w:t>
      </w:r>
      <w:r w:rsidRPr="00080D12">
        <w:rPr>
          <w:rFonts w:ascii="Arial" w:hAnsi="Arial" w:cs="Arial"/>
          <w:b/>
          <w:color w:val="000000"/>
          <w:sz w:val="24"/>
          <w:szCs w:val="24"/>
          <w:lang w:eastAsia="en-GB"/>
        </w:rPr>
        <w:tab/>
      </w:r>
    </w:p>
    <w:p w14:paraId="58F2F496" w14:textId="7B9DFFE5" w:rsidR="00F02ECB" w:rsidRDefault="00F02ECB" w:rsidP="002A5444">
      <w:pPr>
        <w:pStyle w:val="ListParagraph"/>
        <w:spacing w:after="14" w:line="247" w:lineRule="auto"/>
        <w:ind w:left="360"/>
        <w:rPr>
          <w:rFonts w:ascii="Arial" w:hAnsi="Arial" w:cs="Arial"/>
          <w:b/>
          <w:color w:val="000000"/>
          <w:sz w:val="24"/>
          <w:szCs w:val="24"/>
          <w:lang w:eastAsia="en-GB"/>
        </w:rPr>
      </w:pPr>
    </w:p>
    <w:p w14:paraId="6C961623" w14:textId="77777777" w:rsidR="002A5444" w:rsidRPr="00080D12" w:rsidRDefault="002A5444" w:rsidP="002A5444">
      <w:pPr>
        <w:pStyle w:val="ListParagraph"/>
        <w:numPr>
          <w:ilvl w:val="0"/>
          <w:numId w:val="1"/>
        </w:numPr>
        <w:spacing w:after="14" w:line="247" w:lineRule="auto"/>
        <w:rPr>
          <w:rFonts w:ascii="Arial" w:hAnsi="Arial" w:cs="Arial"/>
          <w:b/>
          <w:color w:val="000000"/>
          <w:sz w:val="24"/>
          <w:szCs w:val="24"/>
          <w:u w:val="single"/>
          <w:lang w:eastAsia="en-GB"/>
        </w:rPr>
      </w:pPr>
      <w:r w:rsidRPr="00080D12">
        <w:rPr>
          <w:rFonts w:ascii="Arial" w:hAnsi="Arial" w:cs="Arial"/>
          <w:b/>
          <w:color w:val="000000"/>
          <w:sz w:val="24"/>
          <w:szCs w:val="24"/>
          <w:u w:val="single"/>
          <w:lang w:eastAsia="en-GB"/>
        </w:rPr>
        <w:t>Accounting Statements 2020/21</w:t>
      </w:r>
    </w:p>
    <w:p w14:paraId="54DC2EAE" w14:textId="77777777" w:rsidR="002A5444" w:rsidRDefault="002A5444" w:rsidP="002A5444">
      <w:pPr>
        <w:spacing w:after="14" w:line="247" w:lineRule="auto"/>
        <w:ind w:left="360"/>
        <w:rPr>
          <w:rFonts w:ascii="Arial" w:hAnsi="Arial" w:cs="Arial"/>
          <w:color w:val="000000"/>
          <w:sz w:val="24"/>
          <w:szCs w:val="24"/>
          <w:lang w:eastAsia="en-GB"/>
        </w:rPr>
      </w:pPr>
    </w:p>
    <w:p w14:paraId="4365E78E" w14:textId="77777777" w:rsidR="002A5444" w:rsidRPr="002A5444" w:rsidRDefault="002A5444" w:rsidP="002A5444">
      <w:pPr>
        <w:pStyle w:val="ListParagraph"/>
        <w:ind w:left="360"/>
        <w:rPr>
          <w:rFonts w:ascii="Arial" w:hAnsi="Arial" w:cs="Arial"/>
          <w:b/>
          <w:sz w:val="24"/>
          <w:szCs w:val="24"/>
          <w:u w:val="single"/>
        </w:rPr>
      </w:pPr>
      <w:r w:rsidRPr="00080D12">
        <w:rPr>
          <w:rFonts w:ascii="Arial" w:hAnsi="Arial" w:cs="Arial"/>
          <w:color w:val="000000"/>
          <w:sz w:val="24"/>
          <w:szCs w:val="24"/>
          <w:lang w:eastAsia="en-GB"/>
        </w:rPr>
        <w:t>The PC approved the accounting statements for 202</w:t>
      </w:r>
      <w:r>
        <w:rPr>
          <w:rFonts w:ascii="Arial" w:hAnsi="Arial" w:cs="Arial"/>
          <w:color w:val="000000"/>
          <w:sz w:val="24"/>
          <w:szCs w:val="24"/>
          <w:lang w:eastAsia="en-GB"/>
        </w:rPr>
        <w:t>1</w:t>
      </w:r>
      <w:r w:rsidRPr="00080D12">
        <w:rPr>
          <w:rFonts w:ascii="Arial" w:hAnsi="Arial" w:cs="Arial"/>
          <w:color w:val="000000"/>
          <w:sz w:val="24"/>
          <w:szCs w:val="24"/>
          <w:lang w:eastAsia="en-GB"/>
        </w:rPr>
        <w:t>/2</w:t>
      </w:r>
      <w:r>
        <w:rPr>
          <w:rFonts w:ascii="Arial" w:hAnsi="Arial" w:cs="Arial"/>
          <w:color w:val="000000"/>
          <w:sz w:val="24"/>
          <w:szCs w:val="24"/>
          <w:lang w:eastAsia="en-GB"/>
        </w:rPr>
        <w:t>2</w:t>
      </w:r>
      <w:r w:rsidRPr="00080D12">
        <w:rPr>
          <w:rFonts w:ascii="Arial" w:hAnsi="Arial" w:cs="Arial"/>
          <w:color w:val="000000"/>
          <w:sz w:val="24"/>
          <w:szCs w:val="24"/>
          <w:lang w:eastAsia="en-GB"/>
        </w:rPr>
        <w:t xml:space="preserve"> and these were signed by the Chairman and Responsible Finance Officer.</w:t>
      </w:r>
      <w:r w:rsidRPr="00080D12">
        <w:rPr>
          <w:rFonts w:ascii="Arial" w:hAnsi="Arial" w:cs="Arial"/>
          <w:b/>
          <w:color w:val="000000"/>
          <w:sz w:val="24"/>
          <w:szCs w:val="24"/>
          <w:lang w:eastAsia="en-GB"/>
        </w:rPr>
        <w:tab/>
      </w:r>
    </w:p>
    <w:bookmarkEnd w:id="1"/>
    <w:p w14:paraId="3CA0C9FC" w14:textId="77777777" w:rsidR="009A4670" w:rsidRPr="009A4670" w:rsidRDefault="009A4670" w:rsidP="009A4670">
      <w:pPr>
        <w:pStyle w:val="ListParagraph"/>
        <w:numPr>
          <w:ilvl w:val="0"/>
          <w:numId w:val="1"/>
        </w:numPr>
        <w:rPr>
          <w:rFonts w:ascii="Arial" w:hAnsi="Arial" w:cs="Arial"/>
          <w:b/>
          <w:iCs/>
          <w:sz w:val="24"/>
          <w:szCs w:val="24"/>
          <w:u w:val="single"/>
        </w:rPr>
      </w:pPr>
      <w:r w:rsidRPr="009A4670">
        <w:rPr>
          <w:rFonts w:ascii="Arial" w:hAnsi="Arial" w:cs="Arial"/>
          <w:b/>
          <w:iCs/>
          <w:sz w:val="24"/>
          <w:szCs w:val="24"/>
          <w:u w:val="single"/>
        </w:rPr>
        <w:lastRenderedPageBreak/>
        <w:t>Planning Applications</w:t>
      </w:r>
    </w:p>
    <w:p w14:paraId="667407E6" w14:textId="39F1DBB5" w:rsidR="005A056C" w:rsidRPr="000D14D5" w:rsidRDefault="00B95428" w:rsidP="00127FAE">
      <w:pPr>
        <w:spacing w:after="0" w:line="240" w:lineRule="auto"/>
        <w:ind w:left="360"/>
        <w:rPr>
          <w:rFonts w:ascii="Arial" w:eastAsia="Times New Roman" w:hAnsi="Arial" w:cs="Arial"/>
          <w:color w:val="000000"/>
          <w:sz w:val="24"/>
          <w:szCs w:val="24"/>
          <w:lang w:eastAsia="en-GB"/>
        </w:rPr>
      </w:pPr>
      <w:bookmarkStart w:id="2" w:name="_Hlk101966646"/>
      <w:r w:rsidRPr="000D14D5">
        <w:rPr>
          <w:rFonts w:ascii="Arial" w:hAnsi="Arial" w:cs="Arial"/>
          <w:iCs/>
          <w:sz w:val="24"/>
          <w:szCs w:val="24"/>
        </w:rPr>
        <w:t xml:space="preserve">The Clerk used delegated powers to record no objections from the Parish Council </w:t>
      </w:r>
      <w:r w:rsidR="00287199" w:rsidRPr="000D14D5">
        <w:rPr>
          <w:rFonts w:ascii="Arial" w:hAnsi="Arial" w:cs="Arial"/>
          <w:iCs/>
          <w:sz w:val="24"/>
          <w:szCs w:val="24"/>
        </w:rPr>
        <w:t xml:space="preserve">on the </w:t>
      </w:r>
      <w:r w:rsidRPr="000D14D5">
        <w:rPr>
          <w:rFonts w:ascii="Arial" w:hAnsi="Arial" w:cs="Arial"/>
          <w:iCs/>
          <w:sz w:val="24"/>
          <w:szCs w:val="24"/>
        </w:rPr>
        <w:t>following planning applications:</w:t>
      </w:r>
    </w:p>
    <w:p w14:paraId="448AEE67" w14:textId="77777777" w:rsidR="00493B1A" w:rsidRDefault="005A056C" w:rsidP="00127FAE">
      <w:pPr>
        <w:numPr>
          <w:ilvl w:val="0"/>
          <w:numId w:val="43"/>
        </w:numPr>
        <w:spacing w:after="0" w:line="240" w:lineRule="auto"/>
        <w:ind w:left="1079"/>
        <w:contextualSpacing/>
        <w:rPr>
          <w:rFonts w:ascii="Arial" w:eastAsia="Times New Roman" w:hAnsi="Arial" w:cs="Arial"/>
          <w:color w:val="000000"/>
          <w:sz w:val="24"/>
          <w:szCs w:val="24"/>
          <w:lang w:eastAsia="en-GB"/>
        </w:rPr>
      </w:pPr>
      <w:r w:rsidRPr="005A056C">
        <w:rPr>
          <w:rFonts w:ascii="Arial" w:eastAsia="Times New Roman" w:hAnsi="Arial" w:cs="Arial"/>
          <w:color w:val="000000"/>
          <w:sz w:val="24"/>
          <w:szCs w:val="24"/>
          <w:lang w:eastAsia="en-GB"/>
        </w:rPr>
        <w:t>2</w:t>
      </w:r>
      <w:r w:rsidR="003658EE">
        <w:rPr>
          <w:rFonts w:ascii="Arial" w:eastAsia="Times New Roman" w:hAnsi="Arial" w:cs="Arial"/>
          <w:color w:val="000000"/>
          <w:sz w:val="24"/>
          <w:szCs w:val="24"/>
          <w:lang w:eastAsia="en-GB"/>
        </w:rPr>
        <w:t>2</w:t>
      </w:r>
      <w:r w:rsidRPr="005A056C">
        <w:rPr>
          <w:rFonts w:ascii="Arial" w:eastAsia="Times New Roman" w:hAnsi="Arial" w:cs="Arial"/>
          <w:color w:val="000000"/>
          <w:sz w:val="24"/>
          <w:szCs w:val="24"/>
          <w:lang w:eastAsia="en-GB"/>
        </w:rPr>
        <w:t>/00</w:t>
      </w:r>
      <w:r w:rsidR="003658EE">
        <w:rPr>
          <w:rFonts w:ascii="Arial" w:eastAsia="Times New Roman" w:hAnsi="Arial" w:cs="Arial"/>
          <w:color w:val="000000"/>
          <w:sz w:val="24"/>
          <w:szCs w:val="24"/>
          <w:lang w:eastAsia="en-GB"/>
        </w:rPr>
        <w:t>633</w:t>
      </w:r>
      <w:r w:rsidRPr="005A056C">
        <w:rPr>
          <w:rFonts w:ascii="Arial" w:eastAsia="Times New Roman" w:hAnsi="Arial" w:cs="Arial"/>
          <w:color w:val="000000"/>
          <w:sz w:val="24"/>
          <w:szCs w:val="24"/>
          <w:lang w:eastAsia="en-GB"/>
        </w:rPr>
        <w:t xml:space="preserve">/FUL </w:t>
      </w:r>
      <w:r w:rsidR="003658EE">
        <w:rPr>
          <w:rFonts w:ascii="Arial" w:eastAsia="Times New Roman" w:hAnsi="Arial" w:cs="Arial"/>
          <w:color w:val="000000"/>
          <w:sz w:val="24"/>
          <w:szCs w:val="24"/>
          <w:lang w:eastAsia="en-GB"/>
        </w:rPr>
        <w:t>Earswick Grange Moor</w:t>
      </w:r>
      <w:r w:rsidRPr="005A056C">
        <w:rPr>
          <w:rFonts w:ascii="Arial" w:eastAsia="Times New Roman" w:hAnsi="Arial" w:cs="Arial"/>
          <w:color w:val="000000"/>
          <w:sz w:val="24"/>
          <w:szCs w:val="24"/>
          <w:lang w:eastAsia="en-GB"/>
        </w:rPr>
        <w:t>, Earswick YO32 9</w:t>
      </w:r>
      <w:r w:rsidR="003658EE">
        <w:rPr>
          <w:rFonts w:ascii="Arial" w:eastAsia="Times New Roman" w:hAnsi="Arial" w:cs="Arial"/>
          <w:color w:val="000000"/>
          <w:sz w:val="24"/>
          <w:szCs w:val="24"/>
          <w:lang w:eastAsia="en-GB"/>
        </w:rPr>
        <w:t>LL</w:t>
      </w:r>
      <w:r w:rsidRPr="005A056C">
        <w:rPr>
          <w:rFonts w:ascii="Arial" w:eastAsia="Times New Roman" w:hAnsi="Arial" w:cs="Arial"/>
          <w:color w:val="000000"/>
          <w:sz w:val="24"/>
          <w:szCs w:val="24"/>
          <w:lang w:eastAsia="en-GB"/>
        </w:rPr>
        <w:t xml:space="preserve"> (</w:t>
      </w:r>
      <w:r w:rsidR="003658EE">
        <w:rPr>
          <w:rFonts w:ascii="Arial" w:eastAsia="Times New Roman" w:hAnsi="Arial" w:cs="Arial"/>
          <w:color w:val="000000"/>
          <w:sz w:val="24"/>
          <w:szCs w:val="24"/>
          <w:lang w:eastAsia="en-GB"/>
        </w:rPr>
        <w:t xml:space="preserve">Two storey side </w:t>
      </w:r>
      <w:r w:rsidRPr="005A056C">
        <w:rPr>
          <w:rFonts w:ascii="Arial" w:eastAsia="Times New Roman" w:hAnsi="Arial" w:cs="Arial"/>
          <w:color w:val="000000"/>
          <w:sz w:val="24"/>
          <w:szCs w:val="24"/>
          <w:lang w:eastAsia="en-GB"/>
        </w:rPr>
        <w:t>extension) – no objection;</w:t>
      </w:r>
      <w:r w:rsidR="00493B1A" w:rsidRPr="00493B1A">
        <w:rPr>
          <w:rFonts w:ascii="Arial" w:eastAsia="Times New Roman" w:hAnsi="Arial" w:cs="Arial"/>
          <w:color w:val="000000"/>
          <w:sz w:val="24"/>
          <w:szCs w:val="24"/>
          <w:lang w:eastAsia="en-GB"/>
        </w:rPr>
        <w:t xml:space="preserve"> </w:t>
      </w:r>
    </w:p>
    <w:p w14:paraId="3E2CC7CC" w14:textId="1D8EB757" w:rsidR="00493B1A" w:rsidRDefault="00493B1A" w:rsidP="00127FAE">
      <w:pPr>
        <w:numPr>
          <w:ilvl w:val="0"/>
          <w:numId w:val="43"/>
        </w:numPr>
        <w:spacing w:after="0" w:line="240" w:lineRule="auto"/>
        <w:ind w:left="1079"/>
        <w:contextualSpacing/>
        <w:rPr>
          <w:rFonts w:ascii="Arial" w:eastAsia="Times New Roman" w:hAnsi="Arial" w:cs="Arial"/>
          <w:color w:val="000000"/>
          <w:sz w:val="24"/>
          <w:szCs w:val="24"/>
          <w:lang w:eastAsia="en-GB"/>
        </w:rPr>
      </w:pPr>
      <w:r w:rsidRPr="005A056C">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2</w:t>
      </w:r>
      <w:r w:rsidRPr="005A056C">
        <w:rPr>
          <w:rFonts w:ascii="Arial" w:eastAsia="Times New Roman" w:hAnsi="Arial" w:cs="Arial"/>
          <w:color w:val="000000"/>
          <w:sz w:val="24"/>
          <w:szCs w:val="24"/>
          <w:lang w:eastAsia="en-GB"/>
        </w:rPr>
        <w:t>/00</w:t>
      </w:r>
      <w:r>
        <w:rPr>
          <w:rFonts w:ascii="Arial" w:eastAsia="Times New Roman" w:hAnsi="Arial" w:cs="Arial"/>
          <w:color w:val="000000"/>
          <w:sz w:val="24"/>
          <w:szCs w:val="24"/>
          <w:lang w:eastAsia="en-GB"/>
        </w:rPr>
        <w:t>208</w:t>
      </w:r>
      <w:r w:rsidRPr="005A056C">
        <w:rPr>
          <w:rFonts w:ascii="Arial" w:eastAsia="Times New Roman" w:hAnsi="Arial" w:cs="Arial"/>
          <w:color w:val="000000"/>
          <w:sz w:val="24"/>
          <w:szCs w:val="24"/>
          <w:lang w:eastAsia="en-GB"/>
        </w:rPr>
        <w:t xml:space="preserve">/FUL </w:t>
      </w:r>
      <w:r>
        <w:rPr>
          <w:rFonts w:ascii="Arial" w:eastAsia="Times New Roman" w:hAnsi="Arial" w:cs="Arial"/>
          <w:color w:val="000000"/>
          <w:sz w:val="24"/>
          <w:szCs w:val="24"/>
          <w:lang w:eastAsia="en-GB"/>
        </w:rPr>
        <w:t>21 Garden Village</w:t>
      </w:r>
      <w:r w:rsidRPr="005A056C">
        <w:rPr>
          <w:rFonts w:ascii="Arial" w:eastAsia="Times New Roman" w:hAnsi="Arial" w:cs="Arial"/>
          <w:color w:val="000000"/>
          <w:sz w:val="24"/>
          <w:szCs w:val="24"/>
          <w:lang w:eastAsia="en-GB"/>
        </w:rPr>
        <w:t>, Earswick (</w:t>
      </w:r>
      <w:r>
        <w:rPr>
          <w:rFonts w:ascii="Arial" w:eastAsia="Times New Roman" w:hAnsi="Arial" w:cs="Arial"/>
          <w:color w:val="000000"/>
          <w:sz w:val="24"/>
          <w:szCs w:val="24"/>
          <w:lang w:eastAsia="en-GB"/>
        </w:rPr>
        <w:t>Install wood burning stove with flue pipe</w:t>
      </w:r>
      <w:r w:rsidRPr="005A056C">
        <w:rPr>
          <w:rFonts w:ascii="Arial" w:eastAsia="Times New Roman" w:hAnsi="Arial" w:cs="Arial"/>
          <w:color w:val="000000"/>
          <w:sz w:val="24"/>
          <w:szCs w:val="24"/>
          <w:lang w:eastAsia="en-GB"/>
        </w:rPr>
        <w:t>) – no objection;</w:t>
      </w:r>
    </w:p>
    <w:p w14:paraId="3F5D1395" w14:textId="761BE690" w:rsidR="0022592C" w:rsidRPr="000D7437" w:rsidRDefault="0022592C" w:rsidP="00127FAE">
      <w:pPr>
        <w:numPr>
          <w:ilvl w:val="0"/>
          <w:numId w:val="43"/>
        </w:numPr>
        <w:spacing w:after="0" w:line="240" w:lineRule="auto"/>
        <w:ind w:left="1079"/>
        <w:contextualSpacing/>
        <w:rPr>
          <w:rFonts w:ascii="Arial" w:eastAsia="Times New Roman" w:hAnsi="Arial" w:cs="Arial"/>
          <w:color w:val="000000"/>
          <w:sz w:val="24"/>
          <w:szCs w:val="24"/>
          <w:lang w:eastAsia="en-GB"/>
        </w:rPr>
      </w:pPr>
      <w:r w:rsidRPr="000D7437">
        <w:rPr>
          <w:rFonts w:ascii="Arial" w:eastAsia="Times New Roman" w:hAnsi="Arial" w:cs="Arial"/>
          <w:color w:val="000000"/>
          <w:sz w:val="24"/>
          <w:szCs w:val="24"/>
          <w:lang w:eastAsia="en-GB"/>
        </w:rPr>
        <w:t xml:space="preserve">22/00442/FUL 20 Lock House Lane, Earswick (Garden Room </w:t>
      </w:r>
      <w:proofErr w:type="gramStart"/>
      <w:r w:rsidRPr="000D7437">
        <w:rPr>
          <w:rFonts w:ascii="Arial" w:eastAsia="Times New Roman" w:hAnsi="Arial" w:cs="Arial"/>
          <w:color w:val="000000"/>
          <w:sz w:val="24"/>
          <w:szCs w:val="24"/>
          <w:lang w:eastAsia="en-GB"/>
        </w:rPr>
        <w:t>To</w:t>
      </w:r>
      <w:proofErr w:type="gramEnd"/>
      <w:r w:rsidRPr="000D7437">
        <w:rPr>
          <w:rFonts w:ascii="Arial" w:eastAsia="Times New Roman" w:hAnsi="Arial" w:cs="Arial"/>
          <w:color w:val="000000"/>
          <w:sz w:val="24"/>
          <w:szCs w:val="24"/>
          <w:lang w:eastAsia="en-GB"/>
        </w:rPr>
        <w:t xml:space="preserve"> Rear - retrospective) – no objection;</w:t>
      </w:r>
    </w:p>
    <w:p w14:paraId="3FE1BFC5" w14:textId="0195FA8F" w:rsidR="005A056C" w:rsidRDefault="005A056C" w:rsidP="00127FAE">
      <w:pPr>
        <w:spacing w:after="0" w:line="240" w:lineRule="auto"/>
        <w:ind w:left="510"/>
        <w:contextualSpacing/>
        <w:rPr>
          <w:rFonts w:ascii="Arial" w:eastAsia="Times New Roman" w:hAnsi="Arial" w:cs="Arial"/>
          <w:color w:val="000000"/>
          <w:sz w:val="24"/>
          <w:szCs w:val="24"/>
          <w:lang w:eastAsia="en-GB"/>
        </w:rPr>
      </w:pPr>
      <w:r w:rsidRPr="005A056C">
        <w:rPr>
          <w:rFonts w:ascii="Arial" w:hAnsi="Arial" w:cs="Arial"/>
          <w:iCs/>
          <w:sz w:val="24"/>
          <w:szCs w:val="24"/>
        </w:rPr>
        <w:t>The Clerk used delegated powers to record objections from the Parish Council on the following planning application</w:t>
      </w:r>
      <w:r>
        <w:rPr>
          <w:rFonts w:ascii="Arial" w:hAnsi="Arial" w:cs="Arial"/>
          <w:iCs/>
          <w:sz w:val="24"/>
          <w:szCs w:val="24"/>
        </w:rPr>
        <w:t>:</w:t>
      </w:r>
    </w:p>
    <w:p w14:paraId="2F19E856" w14:textId="4E1AA36F" w:rsidR="005A056C" w:rsidRPr="00640715" w:rsidRDefault="0088513A" w:rsidP="00127FAE">
      <w:pPr>
        <w:numPr>
          <w:ilvl w:val="0"/>
          <w:numId w:val="43"/>
        </w:numPr>
        <w:spacing w:after="0" w:line="240" w:lineRule="auto"/>
        <w:ind w:left="1079"/>
        <w:contextualSpacing/>
        <w:rPr>
          <w:rFonts w:ascii="Arial" w:eastAsia="Times New Roman" w:hAnsi="Arial" w:cs="Arial"/>
          <w:color w:val="000000"/>
          <w:sz w:val="24"/>
          <w:szCs w:val="24"/>
          <w:lang w:eastAsia="en-GB"/>
        </w:rPr>
      </w:pPr>
      <w:r w:rsidRPr="00640715">
        <w:rPr>
          <w:rFonts w:ascii="Arial" w:eastAsia="Times New Roman" w:hAnsi="Arial" w:cs="Arial"/>
          <w:color w:val="000000"/>
          <w:sz w:val="24"/>
          <w:szCs w:val="24"/>
          <w:lang w:eastAsia="en-GB"/>
        </w:rPr>
        <w:t>None</w:t>
      </w:r>
    </w:p>
    <w:p w14:paraId="397026EE" w14:textId="0A29DEB5" w:rsidR="005A056C" w:rsidRPr="005A056C" w:rsidRDefault="0086577F" w:rsidP="00127FAE">
      <w:pPr>
        <w:spacing w:after="0" w:line="240" w:lineRule="auto"/>
        <w:ind w:left="359"/>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A056C">
        <w:rPr>
          <w:rFonts w:ascii="Arial" w:eastAsia="Times New Roman" w:hAnsi="Arial" w:cs="Arial"/>
          <w:color w:val="000000"/>
          <w:sz w:val="24"/>
          <w:szCs w:val="24"/>
          <w:lang w:eastAsia="en-GB"/>
        </w:rPr>
        <w:t xml:space="preserve">The following </w:t>
      </w:r>
      <w:r w:rsidR="005A056C" w:rsidRPr="005A056C">
        <w:rPr>
          <w:rFonts w:ascii="Arial" w:eastAsia="Times New Roman" w:hAnsi="Arial" w:cs="Arial"/>
          <w:color w:val="000000"/>
          <w:sz w:val="24"/>
          <w:szCs w:val="24"/>
          <w:lang w:eastAsia="en-GB"/>
        </w:rPr>
        <w:t>planning application</w:t>
      </w:r>
      <w:r w:rsidR="007C4417">
        <w:rPr>
          <w:rFonts w:ascii="Arial" w:eastAsia="Times New Roman" w:hAnsi="Arial" w:cs="Arial"/>
          <w:color w:val="000000"/>
          <w:sz w:val="24"/>
          <w:szCs w:val="24"/>
          <w:lang w:eastAsia="en-GB"/>
        </w:rPr>
        <w:t xml:space="preserve"> wa</w:t>
      </w:r>
      <w:r w:rsidR="005A056C" w:rsidRPr="005A056C">
        <w:rPr>
          <w:rFonts w:ascii="Arial" w:eastAsia="Times New Roman" w:hAnsi="Arial" w:cs="Arial"/>
          <w:color w:val="000000"/>
          <w:sz w:val="24"/>
          <w:szCs w:val="24"/>
          <w:lang w:eastAsia="en-GB"/>
        </w:rPr>
        <w:t>s approved by City of York Council</w:t>
      </w:r>
      <w:r w:rsidR="005A056C">
        <w:rPr>
          <w:rFonts w:ascii="Arial" w:eastAsia="Times New Roman" w:hAnsi="Arial" w:cs="Arial"/>
          <w:color w:val="000000"/>
          <w:sz w:val="24"/>
          <w:szCs w:val="24"/>
          <w:lang w:eastAsia="en-GB"/>
        </w:rPr>
        <w:t>:</w:t>
      </w:r>
      <w:r w:rsidR="005A056C" w:rsidRPr="005A056C">
        <w:rPr>
          <w:rFonts w:ascii="Arial" w:eastAsia="Times New Roman" w:hAnsi="Arial" w:cs="Arial"/>
          <w:color w:val="000000"/>
          <w:sz w:val="24"/>
          <w:szCs w:val="24"/>
          <w:lang w:eastAsia="en-GB"/>
        </w:rPr>
        <w:t xml:space="preserve"> </w:t>
      </w:r>
    </w:p>
    <w:p w14:paraId="0D044739" w14:textId="00AFDF73" w:rsidR="00AC69A9" w:rsidRDefault="0088513A" w:rsidP="00AC69A9">
      <w:pPr>
        <w:numPr>
          <w:ilvl w:val="0"/>
          <w:numId w:val="43"/>
        </w:numPr>
        <w:spacing w:after="0" w:line="240" w:lineRule="auto"/>
        <w:ind w:left="1079"/>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21/02809</w:t>
      </w:r>
      <w:r w:rsidR="005A056C" w:rsidRPr="005A056C">
        <w:rPr>
          <w:rFonts w:ascii="Arial" w:eastAsia="Times New Roman" w:hAnsi="Arial" w:cs="Arial"/>
          <w:color w:val="000000"/>
          <w:sz w:val="24"/>
          <w:szCs w:val="24"/>
          <w:lang w:eastAsia="en-GB"/>
        </w:rPr>
        <w:t>/FUL 1</w:t>
      </w:r>
      <w:r>
        <w:rPr>
          <w:rFonts w:ascii="Arial" w:eastAsia="Times New Roman" w:hAnsi="Arial" w:cs="Arial"/>
          <w:color w:val="000000"/>
          <w:sz w:val="24"/>
          <w:szCs w:val="24"/>
          <w:lang w:eastAsia="en-GB"/>
        </w:rPr>
        <w:t>1</w:t>
      </w:r>
      <w:r w:rsidR="005A056C" w:rsidRPr="005A056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The Garden Village</w:t>
      </w:r>
      <w:r w:rsidR="005A056C" w:rsidRPr="005A056C">
        <w:rPr>
          <w:rFonts w:ascii="Arial" w:eastAsia="Times New Roman" w:hAnsi="Arial" w:cs="Arial"/>
          <w:color w:val="000000"/>
          <w:sz w:val="24"/>
          <w:szCs w:val="24"/>
          <w:lang w:eastAsia="en-GB"/>
        </w:rPr>
        <w:t xml:space="preserve">, Earswick, (Single storey </w:t>
      </w:r>
      <w:r>
        <w:rPr>
          <w:rFonts w:ascii="Arial" w:eastAsia="Times New Roman" w:hAnsi="Arial" w:cs="Arial"/>
          <w:color w:val="000000"/>
          <w:sz w:val="24"/>
          <w:szCs w:val="24"/>
          <w:lang w:eastAsia="en-GB"/>
        </w:rPr>
        <w:t>rear</w:t>
      </w:r>
      <w:r w:rsidR="005A056C" w:rsidRPr="005A056C">
        <w:rPr>
          <w:rFonts w:ascii="Arial" w:eastAsia="Times New Roman" w:hAnsi="Arial" w:cs="Arial"/>
          <w:color w:val="000000"/>
          <w:sz w:val="24"/>
          <w:szCs w:val="24"/>
          <w:lang w:eastAsia="en-GB"/>
        </w:rPr>
        <w:t xml:space="preserve"> extension)</w:t>
      </w:r>
      <w:r w:rsidR="005A056C">
        <w:rPr>
          <w:rFonts w:ascii="Arial" w:eastAsia="Times New Roman" w:hAnsi="Arial" w:cs="Arial"/>
          <w:color w:val="000000"/>
          <w:sz w:val="24"/>
          <w:szCs w:val="24"/>
          <w:lang w:eastAsia="en-GB"/>
        </w:rPr>
        <w:t>;</w:t>
      </w:r>
      <w:bookmarkEnd w:id="2"/>
      <w:r w:rsidR="00AC69A9" w:rsidRPr="00AC69A9">
        <w:rPr>
          <w:rFonts w:ascii="Arial" w:eastAsia="Times New Roman" w:hAnsi="Arial" w:cs="Arial"/>
          <w:color w:val="000000"/>
          <w:sz w:val="24"/>
          <w:szCs w:val="24"/>
          <w:lang w:eastAsia="en-GB"/>
        </w:rPr>
        <w:t xml:space="preserve"> </w:t>
      </w:r>
    </w:p>
    <w:p w14:paraId="7F48A6F5" w14:textId="07AAB046" w:rsidR="0086577F" w:rsidRPr="00AC69A9" w:rsidRDefault="00AC69A9" w:rsidP="00222CA1">
      <w:pPr>
        <w:numPr>
          <w:ilvl w:val="0"/>
          <w:numId w:val="41"/>
        </w:numPr>
        <w:spacing w:after="0" w:line="240" w:lineRule="auto"/>
        <w:ind w:left="1079"/>
        <w:contextualSpacing/>
        <w:rPr>
          <w:rFonts w:ascii="Arial" w:eastAsia="Times New Roman" w:hAnsi="Arial" w:cs="Arial"/>
          <w:color w:val="000000"/>
          <w:sz w:val="24"/>
          <w:szCs w:val="24"/>
          <w:lang w:eastAsia="en-GB"/>
        </w:rPr>
      </w:pPr>
      <w:r w:rsidRPr="00AC69A9">
        <w:rPr>
          <w:rFonts w:ascii="Arial" w:eastAsia="Times New Roman" w:hAnsi="Arial" w:cs="Arial"/>
          <w:color w:val="000000"/>
          <w:sz w:val="24"/>
          <w:szCs w:val="24"/>
          <w:lang w:eastAsia="en-GB"/>
        </w:rPr>
        <w:t xml:space="preserve">22/00208/FUL 21 Garden Village, Earswick (Install wood burning stove with flue pipe) </w:t>
      </w:r>
    </w:p>
    <w:p w14:paraId="22EFD2B2" w14:textId="31BC431E" w:rsidR="0086577F" w:rsidRDefault="0086577F" w:rsidP="0086577F">
      <w:p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7C4417" w:rsidRPr="0086577F">
        <w:rPr>
          <w:rFonts w:ascii="Arial" w:eastAsia="Times New Roman" w:hAnsi="Arial" w:cs="Arial"/>
          <w:color w:val="000000"/>
          <w:sz w:val="24"/>
          <w:szCs w:val="24"/>
          <w:lang w:eastAsia="en-GB"/>
        </w:rPr>
        <w:t xml:space="preserve">The following planning application was rejected by City of York Council: </w:t>
      </w:r>
    </w:p>
    <w:p w14:paraId="1D9ABCB6" w14:textId="3D9547CA" w:rsidR="007C4417" w:rsidRPr="0086577F" w:rsidRDefault="007C4417" w:rsidP="0086577F">
      <w:pPr>
        <w:numPr>
          <w:ilvl w:val="0"/>
          <w:numId w:val="41"/>
        </w:numPr>
        <w:spacing w:after="0" w:line="240" w:lineRule="auto"/>
        <w:ind w:left="1079"/>
        <w:contextualSpacing/>
        <w:rPr>
          <w:rFonts w:ascii="Arial" w:eastAsia="Times New Roman" w:hAnsi="Arial" w:cs="Arial"/>
          <w:color w:val="000000"/>
          <w:sz w:val="24"/>
          <w:szCs w:val="24"/>
          <w:lang w:eastAsia="en-GB"/>
        </w:rPr>
      </w:pPr>
      <w:r w:rsidRPr="0086577F">
        <w:rPr>
          <w:rFonts w:ascii="Arial" w:eastAsia="Times New Roman" w:hAnsi="Arial" w:cs="Arial"/>
          <w:color w:val="000000"/>
          <w:sz w:val="24"/>
          <w:szCs w:val="24"/>
          <w:lang w:eastAsia="en-GB"/>
        </w:rPr>
        <w:t xml:space="preserve">22/00129/FUL </w:t>
      </w:r>
      <w:r w:rsidRPr="0086577F">
        <w:rPr>
          <w:rFonts w:ascii="Arial" w:hAnsi="Arial" w:cs="Arial"/>
          <w:sz w:val="24"/>
          <w:szCs w:val="24"/>
        </w:rPr>
        <w:t>Hall Farm Strensall Road York YO32 9SW (Application for the removal of condition 4 of permitted application 18/01979/FUL to allow use of caravans by persons not engaged in equestrian based holidays)</w:t>
      </w:r>
    </w:p>
    <w:p w14:paraId="670D8E0E" w14:textId="77777777" w:rsidR="005A056C" w:rsidRPr="0088513A" w:rsidRDefault="005A056C" w:rsidP="0088513A">
      <w:pPr>
        <w:rPr>
          <w:rFonts w:ascii="Arial" w:hAnsi="Arial" w:cs="Arial"/>
          <w:iCs/>
          <w:sz w:val="24"/>
          <w:szCs w:val="24"/>
        </w:rPr>
      </w:pPr>
    </w:p>
    <w:p w14:paraId="094D346F" w14:textId="6BCDF7D4" w:rsidR="00DA21DC" w:rsidRPr="00A71D77" w:rsidRDefault="00DA21DC" w:rsidP="00DA21DC">
      <w:pPr>
        <w:numPr>
          <w:ilvl w:val="0"/>
          <w:numId w:val="1"/>
        </w:numPr>
        <w:spacing w:after="0" w:line="240" w:lineRule="auto"/>
        <w:contextualSpacing/>
        <w:rPr>
          <w:rFonts w:ascii="Arial" w:hAnsi="Arial" w:cs="Arial"/>
          <w:b/>
          <w:bCs/>
          <w:sz w:val="24"/>
          <w:szCs w:val="24"/>
          <w:u w:val="single"/>
        </w:rPr>
      </w:pPr>
      <w:r w:rsidRPr="00A71D77">
        <w:rPr>
          <w:rFonts w:ascii="Arial" w:hAnsi="Arial" w:cs="Arial"/>
          <w:b/>
          <w:bCs/>
          <w:sz w:val="24"/>
          <w:szCs w:val="24"/>
          <w:u w:val="single"/>
          <w:shd w:val="clear" w:color="auto" w:fill="FFFFFF"/>
        </w:rPr>
        <w:t>2</w:t>
      </w:r>
      <w:r w:rsidR="00D4401A">
        <w:rPr>
          <w:rFonts w:ascii="Arial" w:hAnsi="Arial" w:cs="Arial"/>
          <w:b/>
          <w:bCs/>
          <w:sz w:val="24"/>
          <w:szCs w:val="24"/>
          <w:u w:val="single"/>
          <w:shd w:val="clear" w:color="auto" w:fill="FFFFFF"/>
        </w:rPr>
        <w:t>5</w:t>
      </w:r>
      <w:r w:rsidRPr="00A71D77">
        <w:rPr>
          <w:rFonts w:ascii="Arial" w:hAnsi="Arial" w:cs="Arial"/>
          <w:b/>
          <w:bCs/>
          <w:sz w:val="24"/>
          <w:szCs w:val="24"/>
          <w:u w:val="single"/>
          <w:shd w:val="clear" w:color="auto" w:fill="FFFFFF"/>
        </w:rPr>
        <w:t>8 Strensall Road and the potential need for planning enforcement.</w:t>
      </w:r>
    </w:p>
    <w:p w14:paraId="4460DA2F" w14:textId="77777777" w:rsidR="006627D8" w:rsidRDefault="006627D8" w:rsidP="00127FAE">
      <w:pPr>
        <w:spacing w:after="0" w:line="240" w:lineRule="auto"/>
        <w:ind w:left="360"/>
        <w:contextualSpacing/>
        <w:rPr>
          <w:rFonts w:ascii="Arial" w:hAnsi="Arial" w:cs="Arial"/>
          <w:sz w:val="24"/>
          <w:szCs w:val="24"/>
        </w:rPr>
      </w:pPr>
    </w:p>
    <w:p w14:paraId="26C77829" w14:textId="15146DCE" w:rsidR="00F02ECB" w:rsidRPr="00F02ECB" w:rsidRDefault="00A71D77" w:rsidP="00F02ECB">
      <w:pPr>
        <w:ind w:left="360"/>
        <w:rPr>
          <w:rFonts w:ascii="Arial" w:eastAsia="Times New Roman" w:hAnsi="Arial" w:cs="Arial"/>
          <w:sz w:val="24"/>
          <w:szCs w:val="24"/>
          <w:lang w:eastAsia="en-GB"/>
        </w:rPr>
      </w:pPr>
      <w:r w:rsidRPr="00F02ECB">
        <w:rPr>
          <w:rFonts w:ascii="Arial" w:hAnsi="Arial" w:cs="Arial"/>
          <w:sz w:val="24"/>
          <w:szCs w:val="24"/>
        </w:rPr>
        <w:t>The matter was discussed.</w:t>
      </w:r>
      <w:r w:rsidR="00F02ECB" w:rsidRPr="00F02ECB">
        <w:rPr>
          <w:rFonts w:ascii="Arial" w:eastAsia="Times New Roman" w:hAnsi="Arial" w:cs="Arial"/>
          <w:sz w:val="24"/>
          <w:szCs w:val="24"/>
          <w:lang w:eastAsia="en-GB"/>
        </w:rPr>
        <w:t xml:space="preserve"> It was reported that recent alterations to the property at 258 Strensall Road would allow the potential for conversion to a House of Multiple Occupation (HMO).</w:t>
      </w:r>
      <w:r w:rsidR="00F02ECB">
        <w:rPr>
          <w:rFonts w:ascii="Arial" w:eastAsia="Times New Roman" w:hAnsi="Arial" w:cs="Arial"/>
          <w:sz w:val="24"/>
          <w:szCs w:val="24"/>
          <w:lang w:eastAsia="en-GB"/>
        </w:rPr>
        <w:t xml:space="preserve"> </w:t>
      </w:r>
      <w:r w:rsidR="00F02ECB" w:rsidRPr="00F02ECB">
        <w:rPr>
          <w:rFonts w:ascii="Arial" w:eastAsia="Times New Roman" w:hAnsi="Arial" w:cs="Arial"/>
          <w:sz w:val="24"/>
          <w:szCs w:val="24"/>
          <w:lang w:eastAsia="en-GB"/>
        </w:rPr>
        <w:t>As no planning application has been received</w:t>
      </w:r>
      <w:r w:rsidR="00F02ECB">
        <w:rPr>
          <w:rFonts w:ascii="Arial" w:eastAsia="Times New Roman" w:hAnsi="Arial" w:cs="Arial"/>
          <w:sz w:val="24"/>
          <w:szCs w:val="24"/>
          <w:lang w:eastAsia="en-GB"/>
        </w:rPr>
        <w:t>,</w:t>
      </w:r>
      <w:r w:rsidR="00F02ECB" w:rsidRPr="00F02ECB">
        <w:rPr>
          <w:rFonts w:ascii="Arial" w:eastAsia="Times New Roman" w:hAnsi="Arial" w:cs="Arial"/>
          <w:sz w:val="24"/>
          <w:szCs w:val="24"/>
          <w:lang w:eastAsia="en-GB"/>
        </w:rPr>
        <w:t xml:space="preserve"> the Clerk was asked to contact CYC to clarify the situation.</w:t>
      </w:r>
      <w:r w:rsidR="00F02ECB" w:rsidRPr="00F02ECB">
        <w:rPr>
          <w:rFonts w:ascii="Arial" w:hAnsi="Arial" w:cs="Arial"/>
          <w:b/>
          <w:bCs/>
          <w:sz w:val="24"/>
          <w:szCs w:val="24"/>
        </w:rPr>
        <w:t xml:space="preserve"> </w:t>
      </w:r>
      <w:proofErr w:type="spellStart"/>
      <w:proofErr w:type="gramStart"/>
      <w:r w:rsidR="00F02ECB" w:rsidRPr="00F02ECB">
        <w:rPr>
          <w:rFonts w:ascii="Arial" w:hAnsi="Arial" w:cs="Arial"/>
          <w:b/>
          <w:bCs/>
          <w:sz w:val="24"/>
          <w:szCs w:val="24"/>
        </w:rPr>
        <w:t>Action:BOC</w:t>
      </w:r>
      <w:proofErr w:type="spellEnd"/>
      <w:proofErr w:type="gramEnd"/>
    </w:p>
    <w:p w14:paraId="76C09312" w14:textId="77777777" w:rsidR="00A71D77" w:rsidRPr="00A71D77" w:rsidRDefault="00A71D77" w:rsidP="00DA21DC">
      <w:pPr>
        <w:spacing w:after="0" w:line="240" w:lineRule="auto"/>
        <w:ind w:left="644"/>
        <w:contextualSpacing/>
        <w:rPr>
          <w:rFonts w:ascii="Arial" w:hAnsi="Arial" w:cs="Arial"/>
          <w:sz w:val="24"/>
          <w:szCs w:val="24"/>
        </w:rPr>
      </w:pPr>
    </w:p>
    <w:p w14:paraId="6061EB17" w14:textId="77777777" w:rsidR="005667B7" w:rsidRDefault="005667B7" w:rsidP="005667B7">
      <w:pPr>
        <w:pStyle w:val="ListParagraph"/>
        <w:numPr>
          <w:ilvl w:val="0"/>
          <w:numId w:val="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2784A833" w14:textId="77777777" w:rsidR="005667B7" w:rsidRDefault="005667B7" w:rsidP="005667B7">
      <w:pPr>
        <w:pStyle w:val="ListParagraph"/>
        <w:spacing w:after="0" w:line="240" w:lineRule="auto"/>
        <w:ind w:left="360"/>
        <w:rPr>
          <w:rFonts w:ascii="Arial" w:hAnsi="Arial" w:cs="Arial"/>
          <w:bCs/>
          <w:iCs/>
          <w:sz w:val="24"/>
          <w:szCs w:val="24"/>
        </w:rPr>
      </w:pPr>
    </w:p>
    <w:p w14:paraId="27357403" w14:textId="48B05581" w:rsidR="005667B7" w:rsidRDefault="005667B7" w:rsidP="005667B7">
      <w:pPr>
        <w:pStyle w:val="ListParagraph"/>
        <w:spacing w:after="0" w:line="240" w:lineRule="auto"/>
        <w:ind w:left="360"/>
        <w:rPr>
          <w:rFonts w:ascii="Arial" w:hAnsi="Arial" w:cs="Arial"/>
          <w:bCs/>
          <w:iCs/>
          <w:sz w:val="24"/>
          <w:szCs w:val="24"/>
        </w:rPr>
      </w:pPr>
      <w:r>
        <w:rPr>
          <w:rFonts w:ascii="Arial" w:hAnsi="Arial" w:cs="Arial"/>
          <w:bCs/>
          <w:iCs/>
          <w:sz w:val="24"/>
          <w:szCs w:val="24"/>
        </w:rPr>
        <w:t>A c</w:t>
      </w:r>
      <w:r w:rsidRPr="000C57C7">
        <w:rPr>
          <w:rFonts w:ascii="Arial" w:hAnsi="Arial" w:cs="Arial"/>
          <w:bCs/>
          <w:iCs/>
          <w:sz w:val="24"/>
          <w:szCs w:val="24"/>
        </w:rPr>
        <w:t xml:space="preserve">heck </w:t>
      </w:r>
      <w:r>
        <w:rPr>
          <w:rFonts w:ascii="Arial" w:hAnsi="Arial" w:cs="Arial"/>
          <w:bCs/>
          <w:iCs/>
          <w:sz w:val="24"/>
          <w:szCs w:val="24"/>
        </w:rPr>
        <w:t xml:space="preserve">was </w:t>
      </w:r>
      <w:r w:rsidRPr="000C57C7">
        <w:rPr>
          <w:rFonts w:ascii="Arial" w:hAnsi="Arial" w:cs="Arial"/>
          <w:bCs/>
          <w:iCs/>
          <w:sz w:val="24"/>
          <w:szCs w:val="24"/>
        </w:rPr>
        <w:t xml:space="preserve">carried out by Cllr Offler and </w:t>
      </w:r>
      <w:r>
        <w:rPr>
          <w:rFonts w:ascii="Arial" w:hAnsi="Arial" w:cs="Arial"/>
          <w:bCs/>
          <w:iCs/>
          <w:sz w:val="24"/>
          <w:szCs w:val="24"/>
        </w:rPr>
        <w:t xml:space="preserve">a report </w:t>
      </w:r>
      <w:r w:rsidRPr="000C57C7">
        <w:rPr>
          <w:rFonts w:ascii="Arial" w:hAnsi="Arial" w:cs="Arial"/>
          <w:bCs/>
          <w:iCs/>
          <w:sz w:val="24"/>
          <w:szCs w:val="24"/>
        </w:rPr>
        <w:t xml:space="preserve">circulated prior to the meeting. </w:t>
      </w:r>
      <w:r>
        <w:rPr>
          <w:rFonts w:ascii="Arial" w:hAnsi="Arial" w:cs="Arial"/>
          <w:bCs/>
          <w:iCs/>
          <w:sz w:val="24"/>
          <w:szCs w:val="24"/>
        </w:rPr>
        <w:t>We are awaiting the installation of the new rope tunnel</w:t>
      </w:r>
    </w:p>
    <w:p w14:paraId="2FCD1B78" w14:textId="77777777" w:rsidR="005667B7" w:rsidRPr="00662441" w:rsidRDefault="005667B7" w:rsidP="005667B7">
      <w:pPr>
        <w:pStyle w:val="ListParagraph"/>
        <w:spacing w:after="0" w:line="240" w:lineRule="auto"/>
        <w:ind w:left="360"/>
        <w:rPr>
          <w:rFonts w:ascii="Arial" w:hAnsi="Arial" w:cs="Arial"/>
          <w:b/>
          <w:i/>
          <w:iCs/>
          <w:sz w:val="24"/>
          <w:szCs w:val="24"/>
        </w:rPr>
      </w:pPr>
    </w:p>
    <w:p w14:paraId="4777693A" w14:textId="7B4AABBE" w:rsidR="00B443A9" w:rsidRDefault="00B443A9" w:rsidP="00CC6535">
      <w:pPr>
        <w:pStyle w:val="ListParagraph"/>
        <w:numPr>
          <w:ilvl w:val="0"/>
          <w:numId w:val="1"/>
        </w:numPr>
        <w:spacing w:after="0" w:line="240" w:lineRule="auto"/>
        <w:rPr>
          <w:rFonts w:ascii="Arial" w:hAnsi="Arial" w:cs="Arial"/>
          <w:b/>
          <w:sz w:val="24"/>
          <w:szCs w:val="24"/>
          <w:u w:val="single"/>
        </w:rPr>
      </w:pPr>
      <w:r>
        <w:rPr>
          <w:rFonts w:ascii="Arial" w:hAnsi="Arial" w:cs="Arial"/>
          <w:b/>
          <w:sz w:val="24"/>
          <w:szCs w:val="24"/>
          <w:u w:val="single"/>
        </w:rPr>
        <w:t>To discuss/agree action related to frequency of AFS Service visits</w:t>
      </w:r>
    </w:p>
    <w:p w14:paraId="7AAB9B26" w14:textId="4238A27D" w:rsidR="00B443A9" w:rsidRDefault="00B443A9" w:rsidP="00B443A9">
      <w:pPr>
        <w:spacing w:after="0" w:line="240" w:lineRule="auto"/>
        <w:rPr>
          <w:rFonts w:ascii="Arial" w:hAnsi="Arial" w:cs="Arial"/>
          <w:b/>
          <w:sz w:val="24"/>
          <w:szCs w:val="24"/>
          <w:u w:val="single"/>
        </w:rPr>
      </w:pPr>
    </w:p>
    <w:p w14:paraId="13C8295A" w14:textId="08D2E970" w:rsidR="002A5444" w:rsidRPr="002A5444" w:rsidRDefault="00B443A9" w:rsidP="00B443A9">
      <w:pPr>
        <w:spacing w:after="0" w:line="240" w:lineRule="auto"/>
        <w:ind w:left="360"/>
        <w:rPr>
          <w:rFonts w:ascii="Arial" w:hAnsi="Arial" w:cs="Arial"/>
          <w:b/>
          <w:sz w:val="24"/>
          <w:szCs w:val="24"/>
        </w:rPr>
      </w:pPr>
      <w:r w:rsidRPr="002A5444">
        <w:rPr>
          <w:rFonts w:ascii="Arial" w:hAnsi="Arial" w:cs="Arial"/>
          <w:bCs/>
          <w:sz w:val="24"/>
          <w:szCs w:val="24"/>
        </w:rPr>
        <w:t xml:space="preserve">The matter was discussed and it was agreed that we should request just 2 such </w:t>
      </w:r>
      <w:r w:rsidR="002A5444" w:rsidRPr="002A5444">
        <w:rPr>
          <w:rFonts w:ascii="Arial" w:hAnsi="Arial" w:cs="Arial"/>
          <w:bCs/>
          <w:sz w:val="24"/>
          <w:szCs w:val="24"/>
        </w:rPr>
        <w:t>visits per year rather than 4</w:t>
      </w:r>
      <w:r w:rsidR="00FF756E">
        <w:rPr>
          <w:rFonts w:ascii="Arial" w:hAnsi="Arial" w:cs="Arial"/>
          <w:bCs/>
          <w:sz w:val="24"/>
          <w:szCs w:val="24"/>
        </w:rPr>
        <w:t xml:space="preserve"> requested in 2021</w:t>
      </w:r>
      <w:r w:rsidR="002A5444" w:rsidRPr="002A5444">
        <w:rPr>
          <w:rFonts w:ascii="Arial" w:hAnsi="Arial" w:cs="Arial"/>
          <w:bCs/>
          <w:sz w:val="24"/>
          <w:szCs w:val="24"/>
        </w:rPr>
        <w:t>.</w:t>
      </w:r>
      <w:r w:rsidR="002A5444" w:rsidRPr="002A5444">
        <w:rPr>
          <w:rFonts w:ascii="Arial" w:hAnsi="Arial" w:cs="Arial"/>
          <w:b/>
          <w:sz w:val="24"/>
          <w:szCs w:val="24"/>
        </w:rPr>
        <w:t xml:space="preserve"> Action BOC</w:t>
      </w:r>
    </w:p>
    <w:p w14:paraId="11BE5AA6" w14:textId="5F91B99B" w:rsidR="00B443A9" w:rsidRDefault="00B443A9" w:rsidP="00B443A9">
      <w:pPr>
        <w:spacing w:after="0" w:line="240" w:lineRule="auto"/>
        <w:ind w:left="360"/>
        <w:rPr>
          <w:rFonts w:ascii="Arial" w:hAnsi="Arial" w:cs="Arial"/>
          <w:b/>
          <w:sz w:val="24"/>
          <w:szCs w:val="24"/>
          <w:u w:val="single"/>
        </w:rPr>
      </w:pPr>
      <w:r>
        <w:rPr>
          <w:rFonts w:ascii="Arial" w:hAnsi="Arial" w:cs="Arial"/>
          <w:b/>
          <w:sz w:val="24"/>
          <w:szCs w:val="24"/>
          <w:u w:val="single"/>
        </w:rPr>
        <w:t xml:space="preserve"> </w:t>
      </w:r>
    </w:p>
    <w:p w14:paraId="0F057DED" w14:textId="77777777" w:rsidR="00914857" w:rsidRDefault="00914857"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CYC’s Parish Charter</w:t>
      </w:r>
    </w:p>
    <w:p w14:paraId="4020F0CC" w14:textId="77777777" w:rsidR="00914857" w:rsidRDefault="00914857" w:rsidP="00914857">
      <w:pPr>
        <w:pStyle w:val="ListParagraph"/>
        <w:ind w:left="360"/>
        <w:rPr>
          <w:rFonts w:ascii="Arial" w:hAnsi="Arial" w:cs="Arial"/>
          <w:b/>
          <w:sz w:val="24"/>
          <w:szCs w:val="24"/>
          <w:u w:val="single"/>
        </w:rPr>
      </w:pPr>
    </w:p>
    <w:p w14:paraId="278C4373" w14:textId="574F5361" w:rsidR="00914857" w:rsidRDefault="00914857" w:rsidP="00914857">
      <w:pPr>
        <w:pStyle w:val="ListParagraph"/>
        <w:ind w:left="360"/>
        <w:rPr>
          <w:rFonts w:ascii="Arial" w:hAnsi="Arial" w:cs="Arial"/>
          <w:bCs/>
          <w:sz w:val="24"/>
          <w:szCs w:val="24"/>
        </w:rPr>
      </w:pPr>
      <w:r w:rsidRPr="00914857">
        <w:rPr>
          <w:rFonts w:ascii="Arial" w:hAnsi="Arial" w:cs="Arial"/>
          <w:bCs/>
          <w:sz w:val="24"/>
          <w:szCs w:val="24"/>
        </w:rPr>
        <w:t xml:space="preserve">The clerk was asked to follow up with YLCA as to the formal status of this charter. </w:t>
      </w:r>
      <w:r w:rsidRPr="00A7327E">
        <w:rPr>
          <w:rFonts w:ascii="Arial" w:hAnsi="Arial" w:cs="Arial"/>
          <w:b/>
          <w:sz w:val="24"/>
          <w:szCs w:val="24"/>
        </w:rPr>
        <w:t>Action BOC</w:t>
      </w:r>
    </w:p>
    <w:p w14:paraId="193E8B6E" w14:textId="11567FCF" w:rsidR="00914857" w:rsidRDefault="00914857" w:rsidP="00914857">
      <w:pPr>
        <w:pStyle w:val="ListParagraph"/>
        <w:ind w:left="360"/>
        <w:rPr>
          <w:rFonts w:ascii="Arial" w:hAnsi="Arial" w:cs="Arial"/>
          <w:bCs/>
          <w:sz w:val="24"/>
          <w:szCs w:val="24"/>
        </w:rPr>
      </w:pPr>
    </w:p>
    <w:p w14:paraId="3E71D84E" w14:textId="3083F357" w:rsidR="00222FCC" w:rsidRDefault="00222FCC" w:rsidP="00914857">
      <w:pPr>
        <w:pStyle w:val="ListParagraph"/>
        <w:ind w:left="360"/>
        <w:rPr>
          <w:rFonts w:ascii="Arial" w:hAnsi="Arial" w:cs="Arial"/>
          <w:bCs/>
          <w:sz w:val="24"/>
          <w:szCs w:val="24"/>
        </w:rPr>
      </w:pPr>
    </w:p>
    <w:p w14:paraId="511B23A0" w14:textId="193294DB" w:rsidR="00222FCC" w:rsidRDefault="00222FCC" w:rsidP="00914857">
      <w:pPr>
        <w:pStyle w:val="ListParagraph"/>
        <w:ind w:left="360"/>
        <w:rPr>
          <w:rFonts w:ascii="Arial" w:hAnsi="Arial" w:cs="Arial"/>
          <w:bCs/>
          <w:sz w:val="24"/>
          <w:szCs w:val="24"/>
        </w:rPr>
      </w:pPr>
    </w:p>
    <w:p w14:paraId="44856655" w14:textId="77777777" w:rsidR="00222FCC" w:rsidRDefault="00222FCC" w:rsidP="00914857">
      <w:pPr>
        <w:pStyle w:val="ListParagraph"/>
        <w:ind w:left="360"/>
        <w:rPr>
          <w:rFonts w:ascii="Arial" w:hAnsi="Arial" w:cs="Arial"/>
          <w:bCs/>
          <w:sz w:val="24"/>
          <w:szCs w:val="24"/>
        </w:rPr>
      </w:pPr>
    </w:p>
    <w:p w14:paraId="4F64608B" w14:textId="238ECDBE" w:rsidR="00090716" w:rsidRDefault="00631F81" w:rsidP="005667B7">
      <w:pPr>
        <w:pStyle w:val="ListParagraph"/>
        <w:numPr>
          <w:ilvl w:val="0"/>
          <w:numId w:val="1"/>
        </w:numPr>
        <w:rPr>
          <w:rFonts w:ascii="Arial" w:hAnsi="Arial" w:cs="Arial"/>
          <w:b/>
          <w:sz w:val="24"/>
          <w:szCs w:val="24"/>
          <w:u w:val="single"/>
        </w:rPr>
      </w:pPr>
      <w:r>
        <w:rPr>
          <w:rFonts w:ascii="Arial" w:hAnsi="Arial" w:cs="Arial"/>
          <w:b/>
          <w:sz w:val="24"/>
          <w:szCs w:val="24"/>
          <w:u w:val="single"/>
        </w:rPr>
        <w:lastRenderedPageBreak/>
        <w:t>Ratification of decisions</w:t>
      </w:r>
      <w:r w:rsidR="005667B7" w:rsidRPr="005667B7">
        <w:rPr>
          <w:rFonts w:ascii="Arial" w:hAnsi="Arial" w:cs="Arial"/>
          <w:b/>
          <w:sz w:val="24"/>
          <w:szCs w:val="24"/>
          <w:u w:val="single"/>
        </w:rPr>
        <w:t xml:space="preserve"> </w:t>
      </w:r>
    </w:p>
    <w:p w14:paraId="088E3743" w14:textId="52EAABC7" w:rsidR="00090716" w:rsidRDefault="00090716" w:rsidP="00090716">
      <w:pPr>
        <w:pStyle w:val="ListParagraph"/>
        <w:ind w:left="360"/>
        <w:rPr>
          <w:rFonts w:ascii="Arial" w:hAnsi="Arial" w:cs="Arial"/>
          <w:b/>
          <w:sz w:val="24"/>
          <w:szCs w:val="24"/>
          <w:u w:val="single"/>
        </w:rPr>
      </w:pPr>
    </w:p>
    <w:p w14:paraId="64A6FCF9" w14:textId="77777777" w:rsidR="00090716" w:rsidRPr="00E915E0" w:rsidRDefault="00090716" w:rsidP="00090716">
      <w:pPr>
        <w:pStyle w:val="ListParagraph"/>
        <w:ind w:left="360"/>
        <w:rPr>
          <w:rFonts w:ascii="Arial" w:hAnsi="Arial" w:cs="Arial"/>
          <w:sz w:val="24"/>
          <w:szCs w:val="24"/>
        </w:rPr>
      </w:pPr>
      <w:r w:rsidRPr="00E915E0">
        <w:rPr>
          <w:rFonts w:ascii="Arial" w:hAnsi="Arial" w:cs="Arial"/>
          <w:sz w:val="24"/>
          <w:szCs w:val="24"/>
        </w:rPr>
        <w:t xml:space="preserve">The PC </w:t>
      </w:r>
      <w:r>
        <w:rPr>
          <w:rFonts w:ascii="Arial" w:hAnsi="Arial" w:cs="Arial"/>
          <w:sz w:val="24"/>
          <w:szCs w:val="24"/>
        </w:rPr>
        <w:t>ratified the following decisions:</w:t>
      </w:r>
    </w:p>
    <w:p w14:paraId="7543D9A9" w14:textId="77777777" w:rsidR="00090716" w:rsidRDefault="00090716" w:rsidP="00090716">
      <w:pPr>
        <w:numPr>
          <w:ilvl w:val="0"/>
          <w:numId w:val="47"/>
        </w:numPr>
        <w:spacing w:after="0" w:line="240" w:lineRule="auto"/>
        <w:ind w:left="1079"/>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Following an email from the Keep Earswick Rural group, the PC decided not to include the item in the newsletter, nor display notices on the notice boards</w:t>
      </w:r>
    </w:p>
    <w:p w14:paraId="4702163D" w14:textId="67016005" w:rsidR="00090716" w:rsidRDefault="00090716" w:rsidP="00090716">
      <w:pPr>
        <w:numPr>
          <w:ilvl w:val="0"/>
          <w:numId w:val="47"/>
        </w:numPr>
        <w:spacing w:after="0" w:line="240" w:lineRule="auto"/>
        <w:ind w:left="1079"/>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A reply t</w:t>
      </w:r>
      <w:r w:rsidRPr="00615499">
        <w:rPr>
          <w:rFonts w:ascii="Arial" w:eastAsia="Times New Roman" w:hAnsi="Arial" w:cs="Arial"/>
          <w:sz w:val="24"/>
          <w:szCs w:val="24"/>
          <w:shd w:val="clear" w:color="auto" w:fill="FFFFFF"/>
          <w:lang w:eastAsia="en-GB"/>
        </w:rPr>
        <w:t xml:space="preserve">o </w:t>
      </w:r>
      <w:r>
        <w:rPr>
          <w:rFonts w:ascii="Arial" w:eastAsia="Times New Roman" w:hAnsi="Arial" w:cs="Arial"/>
          <w:sz w:val="24"/>
          <w:szCs w:val="24"/>
          <w:shd w:val="clear" w:color="auto" w:fill="FFFFFF"/>
          <w:lang w:eastAsia="en-GB"/>
        </w:rPr>
        <w:t xml:space="preserve">our request </w:t>
      </w:r>
      <w:r w:rsidRPr="00615499">
        <w:rPr>
          <w:rFonts w:ascii="Arial" w:eastAsia="Times New Roman" w:hAnsi="Arial" w:cs="Arial"/>
          <w:sz w:val="24"/>
          <w:szCs w:val="24"/>
          <w:shd w:val="clear" w:color="auto" w:fill="FFFFFF"/>
          <w:lang w:eastAsia="en-GB"/>
        </w:rPr>
        <w:t>for</w:t>
      </w:r>
      <w:r>
        <w:rPr>
          <w:rFonts w:ascii="Arial" w:eastAsia="Times New Roman" w:hAnsi="Arial" w:cs="Arial"/>
          <w:sz w:val="24"/>
          <w:szCs w:val="24"/>
          <w:shd w:val="clear" w:color="auto" w:fill="FFFFFF"/>
          <w:lang w:eastAsia="en-GB"/>
        </w:rPr>
        <w:t xml:space="preserve"> </w:t>
      </w:r>
      <w:r w:rsidRPr="00615499">
        <w:rPr>
          <w:rFonts w:ascii="Arial" w:eastAsia="Times New Roman" w:hAnsi="Arial" w:cs="Arial"/>
          <w:sz w:val="24"/>
          <w:szCs w:val="24"/>
          <w:shd w:val="clear" w:color="auto" w:fill="FFFFFF"/>
          <w:lang w:eastAsia="en-GB"/>
        </w:rPr>
        <w:t>a</w:t>
      </w:r>
      <w:r>
        <w:rPr>
          <w:rFonts w:ascii="Arial" w:eastAsia="Times New Roman" w:hAnsi="Arial" w:cs="Arial"/>
          <w:sz w:val="24"/>
          <w:szCs w:val="24"/>
          <w:shd w:val="clear" w:color="auto" w:fill="FFFFFF"/>
          <w:lang w:eastAsia="en-GB"/>
        </w:rPr>
        <w:t xml:space="preserve"> meeting </w:t>
      </w:r>
      <w:r w:rsidRPr="00615499">
        <w:rPr>
          <w:rFonts w:ascii="Arial" w:eastAsia="Times New Roman" w:hAnsi="Arial" w:cs="Arial"/>
          <w:sz w:val="24"/>
          <w:szCs w:val="24"/>
          <w:shd w:val="clear" w:color="auto" w:fill="FFFFFF"/>
          <w:lang w:eastAsia="en-GB"/>
        </w:rPr>
        <w:t>r</w:t>
      </w:r>
      <w:r>
        <w:rPr>
          <w:rFonts w:ascii="Arial" w:eastAsia="Times New Roman" w:hAnsi="Arial" w:cs="Arial"/>
          <w:sz w:val="24"/>
          <w:szCs w:val="24"/>
          <w:shd w:val="clear" w:color="auto" w:fill="FFFFFF"/>
          <w:lang w:eastAsia="en-GB"/>
        </w:rPr>
        <w:t>ega</w:t>
      </w:r>
      <w:r w:rsidRPr="00615499">
        <w:rPr>
          <w:rFonts w:ascii="Arial" w:eastAsia="Times New Roman" w:hAnsi="Arial" w:cs="Arial"/>
          <w:sz w:val="24"/>
          <w:szCs w:val="24"/>
          <w:shd w:val="clear" w:color="auto" w:fill="FFFFFF"/>
          <w:lang w:eastAsia="en-GB"/>
        </w:rPr>
        <w:t>r</w:t>
      </w:r>
      <w:r>
        <w:rPr>
          <w:rFonts w:ascii="Arial" w:eastAsia="Times New Roman" w:hAnsi="Arial" w:cs="Arial"/>
          <w:sz w:val="24"/>
          <w:szCs w:val="24"/>
          <w:shd w:val="clear" w:color="auto" w:fill="FFFFFF"/>
          <w:lang w:eastAsia="en-GB"/>
        </w:rPr>
        <w:t xml:space="preserve">ding the potential </w:t>
      </w:r>
      <w:proofErr w:type="spellStart"/>
      <w:r w:rsidRPr="00615499">
        <w:rPr>
          <w:rFonts w:ascii="Arial" w:eastAsia="Times New Roman" w:hAnsi="Arial" w:cs="Arial"/>
          <w:sz w:val="24"/>
          <w:szCs w:val="24"/>
          <w:shd w:val="clear" w:color="auto" w:fill="FFFFFF"/>
          <w:lang w:eastAsia="en-GB"/>
        </w:rPr>
        <w:t>Galtres</w:t>
      </w:r>
      <w:proofErr w:type="spellEnd"/>
      <w:r>
        <w:rPr>
          <w:rFonts w:ascii="Arial" w:eastAsia="Times New Roman" w:hAnsi="Arial" w:cs="Arial"/>
          <w:sz w:val="24"/>
          <w:szCs w:val="24"/>
          <w:shd w:val="clear" w:color="auto" w:fill="FFFFFF"/>
          <w:lang w:eastAsia="en-GB"/>
        </w:rPr>
        <w:t xml:space="preserve"> Garden Vill</w:t>
      </w:r>
      <w:r w:rsidRPr="00615499">
        <w:rPr>
          <w:rFonts w:ascii="Arial" w:eastAsia="Times New Roman" w:hAnsi="Arial" w:cs="Arial"/>
          <w:sz w:val="24"/>
          <w:szCs w:val="24"/>
          <w:shd w:val="clear" w:color="auto" w:fill="FFFFFF"/>
          <w:lang w:eastAsia="en-GB"/>
        </w:rPr>
        <w:t>a</w:t>
      </w:r>
      <w:r>
        <w:rPr>
          <w:rFonts w:ascii="Arial" w:eastAsia="Times New Roman" w:hAnsi="Arial" w:cs="Arial"/>
          <w:sz w:val="24"/>
          <w:szCs w:val="24"/>
          <w:shd w:val="clear" w:color="auto" w:fill="FFFFFF"/>
          <w:lang w:eastAsia="en-GB"/>
        </w:rPr>
        <w:t>ge.</w:t>
      </w:r>
      <w:r w:rsidR="00FF756E">
        <w:rPr>
          <w:rFonts w:ascii="Arial" w:eastAsia="Times New Roman" w:hAnsi="Arial" w:cs="Arial"/>
          <w:sz w:val="24"/>
          <w:szCs w:val="24"/>
          <w:shd w:val="clear" w:color="auto" w:fill="FFFFFF"/>
          <w:lang w:eastAsia="en-GB"/>
        </w:rPr>
        <w:t xml:space="preserve"> Meeting expected sometime in June.</w:t>
      </w:r>
    </w:p>
    <w:p w14:paraId="49532FA2" w14:textId="77777777" w:rsidR="00090716" w:rsidRDefault="00090716" w:rsidP="00B509E0">
      <w:pPr>
        <w:rPr>
          <w:rFonts w:ascii="Arial" w:hAnsi="Arial" w:cs="Arial"/>
          <w:sz w:val="24"/>
          <w:szCs w:val="24"/>
        </w:rPr>
      </w:pPr>
    </w:p>
    <w:p w14:paraId="3D66DB47" w14:textId="4E927746" w:rsidR="00DA3AC1" w:rsidRDefault="00DA3AC1"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 xml:space="preserve">Items for information </w:t>
      </w:r>
    </w:p>
    <w:p w14:paraId="1E1BAF33" w14:textId="77777777" w:rsidR="006627D8" w:rsidRDefault="006627D8" w:rsidP="00127FAE">
      <w:pPr>
        <w:pStyle w:val="ListParagraph"/>
        <w:ind w:left="360"/>
        <w:rPr>
          <w:rFonts w:ascii="Arial" w:hAnsi="Arial" w:cs="Arial"/>
          <w:sz w:val="24"/>
          <w:szCs w:val="24"/>
        </w:rPr>
      </w:pPr>
    </w:p>
    <w:p w14:paraId="71EC1DCF" w14:textId="5BC49299" w:rsidR="00D509CC" w:rsidRDefault="00D509CC" w:rsidP="00127FAE">
      <w:pPr>
        <w:pStyle w:val="ListParagraph"/>
        <w:ind w:left="360"/>
        <w:rPr>
          <w:rFonts w:ascii="Arial" w:hAnsi="Arial" w:cs="Arial"/>
          <w:sz w:val="24"/>
          <w:szCs w:val="24"/>
        </w:rPr>
      </w:pPr>
      <w:r>
        <w:rPr>
          <w:rFonts w:ascii="Arial" w:hAnsi="Arial" w:cs="Arial"/>
          <w:sz w:val="24"/>
          <w:szCs w:val="24"/>
        </w:rPr>
        <w:t xml:space="preserve">CYC’s planning enforcement officers have inspected 112 Strensall </w:t>
      </w:r>
      <w:r w:rsidR="00910D81">
        <w:rPr>
          <w:rFonts w:ascii="Arial" w:hAnsi="Arial" w:cs="Arial"/>
          <w:sz w:val="24"/>
          <w:szCs w:val="24"/>
        </w:rPr>
        <w:t>R</w:t>
      </w:r>
      <w:r>
        <w:rPr>
          <w:rFonts w:ascii="Arial" w:hAnsi="Arial" w:cs="Arial"/>
          <w:sz w:val="24"/>
          <w:szCs w:val="24"/>
        </w:rPr>
        <w:t>oad and given the owners 3 months to comply</w:t>
      </w:r>
      <w:r w:rsidR="000D7437">
        <w:rPr>
          <w:rFonts w:ascii="Arial" w:hAnsi="Arial" w:cs="Arial"/>
          <w:sz w:val="24"/>
          <w:szCs w:val="24"/>
        </w:rPr>
        <w:t xml:space="preserve"> </w:t>
      </w:r>
      <w:proofErr w:type="gramStart"/>
      <w:r w:rsidR="000B29EF">
        <w:rPr>
          <w:rFonts w:ascii="Arial" w:hAnsi="Arial" w:cs="Arial"/>
          <w:sz w:val="24"/>
          <w:szCs w:val="24"/>
        </w:rPr>
        <w:t>i.e.</w:t>
      </w:r>
      <w:proofErr w:type="gramEnd"/>
      <w:r w:rsidR="000B29EF">
        <w:rPr>
          <w:rFonts w:ascii="Arial" w:hAnsi="Arial" w:cs="Arial"/>
          <w:sz w:val="24"/>
          <w:szCs w:val="24"/>
        </w:rPr>
        <w:t xml:space="preserve"> about the</w:t>
      </w:r>
      <w:r w:rsidR="000D7437">
        <w:rPr>
          <w:rFonts w:ascii="Arial" w:hAnsi="Arial" w:cs="Arial"/>
          <w:sz w:val="24"/>
          <w:szCs w:val="24"/>
        </w:rPr>
        <w:t xml:space="preserve"> end of June</w:t>
      </w:r>
    </w:p>
    <w:p w14:paraId="4E4874A5" w14:textId="4CAFB17C" w:rsidR="000B29EF" w:rsidRDefault="000B29EF" w:rsidP="00127FAE">
      <w:pPr>
        <w:pStyle w:val="ListParagraph"/>
        <w:ind w:left="360"/>
        <w:rPr>
          <w:rFonts w:ascii="Arial" w:hAnsi="Arial" w:cs="Arial"/>
          <w:sz w:val="24"/>
          <w:szCs w:val="24"/>
        </w:rPr>
      </w:pPr>
    </w:p>
    <w:p w14:paraId="0B38D032" w14:textId="2EBA3BA8" w:rsidR="000B29EF" w:rsidRDefault="000B29EF" w:rsidP="00127FAE">
      <w:pPr>
        <w:pStyle w:val="ListParagraph"/>
        <w:ind w:left="360"/>
        <w:rPr>
          <w:rFonts w:ascii="Arial" w:hAnsi="Arial" w:cs="Arial"/>
          <w:sz w:val="24"/>
          <w:szCs w:val="24"/>
        </w:rPr>
      </w:pPr>
      <w:r>
        <w:rPr>
          <w:rFonts w:ascii="Arial" w:hAnsi="Arial" w:cs="Arial"/>
          <w:sz w:val="24"/>
          <w:szCs w:val="24"/>
        </w:rPr>
        <w:t>The lease for the bus shelter has now been signed and returned to the solicitors</w:t>
      </w:r>
      <w:r w:rsidR="00945F2C">
        <w:rPr>
          <w:rFonts w:ascii="Arial" w:hAnsi="Arial" w:cs="Arial"/>
          <w:sz w:val="24"/>
          <w:szCs w:val="24"/>
        </w:rPr>
        <w:t>.</w:t>
      </w:r>
    </w:p>
    <w:p w14:paraId="398F5F05" w14:textId="4C3D0521" w:rsidR="00945F2C" w:rsidRDefault="00945F2C" w:rsidP="00127FAE">
      <w:pPr>
        <w:pStyle w:val="ListParagraph"/>
        <w:ind w:left="360"/>
        <w:rPr>
          <w:rFonts w:ascii="Arial" w:hAnsi="Arial" w:cs="Arial"/>
          <w:sz w:val="24"/>
          <w:szCs w:val="24"/>
        </w:rPr>
      </w:pPr>
    </w:p>
    <w:p w14:paraId="5BFA934F" w14:textId="4361CDF3" w:rsidR="00945F2C" w:rsidRDefault="00AD1011" w:rsidP="00127FAE">
      <w:pPr>
        <w:pStyle w:val="ListParagraph"/>
        <w:ind w:left="360"/>
        <w:rPr>
          <w:rFonts w:ascii="Arial" w:hAnsi="Arial" w:cs="Arial"/>
          <w:sz w:val="24"/>
          <w:szCs w:val="24"/>
        </w:rPr>
      </w:pPr>
      <w:r>
        <w:rPr>
          <w:rFonts w:ascii="Arial" w:hAnsi="Arial" w:cs="Arial"/>
          <w:sz w:val="24"/>
          <w:szCs w:val="24"/>
        </w:rPr>
        <w:t>An email from a resident asking for details of the location of the proposed crossing on Strensall Road.</w:t>
      </w:r>
      <w:r w:rsidR="00090716">
        <w:rPr>
          <w:rFonts w:ascii="Arial" w:hAnsi="Arial" w:cs="Arial"/>
          <w:sz w:val="24"/>
          <w:szCs w:val="24"/>
        </w:rPr>
        <w:t xml:space="preserve"> (The details were provided)</w:t>
      </w:r>
    </w:p>
    <w:p w14:paraId="1A26CC71" w14:textId="77777777" w:rsidR="009944C0" w:rsidRDefault="009944C0" w:rsidP="00127FAE">
      <w:pPr>
        <w:pStyle w:val="ListParagraph"/>
        <w:ind w:left="360"/>
        <w:rPr>
          <w:rFonts w:ascii="Arial" w:hAnsi="Arial" w:cs="Arial"/>
          <w:sz w:val="24"/>
          <w:szCs w:val="24"/>
        </w:rPr>
      </w:pPr>
    </w:p>
    <w:p w14:paraId="21940AFA" w14:textId="064E5B50" w:rsidR="00C52E0A" w:rsidRDefault="00981D0C" w:rsidP="00127FAE">
      <w:pPr>
        <w:pStyle w:val="ListParagraph"/>
        <w:ind w:left="360"/>
        <w:rPr>
          <w:rFonts w:ascii="Arial" w:hAnsi="Arial" w:cs="Arial"/>
          <w:sz w:val="24"/>
          <w:szCs w:val="24"/>
        </w:rPr>
      </w:pPr>
      <w:r>
        <w:rPr>
          <w:rFonts w:ascii="Arial" w:hAnsi="Arial" w:cs="Arial"/>
          <w:sz w:val="24"/>
          <w:szCs w:val="24"/>
        </w:rPr>
        <w:t>Neighbourhood Watch Co-ordinator</w:t>
      </w:r>
      <w:r w:rsidR="00E56B5B">
        <w:rPr>
          <w:rFonts w:ascii="Arial" w:hAnsi="Arial" w:cs="Arial"/>
          <w:sz w:val="24"/>
          <w:szCs w:val="24"/>
        </w:rPr>
        <w:t xml:space="preserve">s Tony &amp; Linda Murphy </w:t>
      </w:r>
      <w:r>
        <w:rPr>
          <w:rFonts w:ascii="Arial" w:hAnsi="Arial" w:cs="Arial"/>
          <w:sz w:val="24"/>
          <w:szCs w:val="24"/>
        </w:rPr>
        <w:t>had circulated the report at A</w:t>
      </w:r>
      <w:r w:rsidR="00F51C67">
        <w:rPr>
          <w:rFonts w:ascii="Arial" w:hAnsi="Arial" w:cs="Arial"/>
          <w:sz w:val="24"/>
          <w:szCs w:val="24"/>
        </w:rPr>
        <w:t>ppendix</w:t>
      </w:r>
      <w:r>
        <w:rPr>
          <w:rFonts w:ascii="Arial" w:hAnsi="Arial" w:cs="Arial"/>
          <w:sz w:val="24"/>
          <w:szCs w:val="24"/>
        </w:rPr>
        <w:t xml:space="preserve"> </w:t>
      </w:r>
      <w:r w:rsidR="006627D8">
        <w:rPr>
          <w:rFonts w:ascii="Arial" w:hAnsi="Arial" w:cs="Arial"/>
          <w:sz w:val="24"/>
          <w:szCs w:val="24"/>
        </w:rPr>
        <w:t>B</w:t>
      </w:r>
      <w:r>
        <w:rPr>
          <w:rFonts w:ascii="Arial" w:hAnsi="Arial" w:cs="Arial"/>
          <w:sz w:val="24"/>
          <w:szCs w:val="24"/>
        </w:rPr>
        <w:t xml:space="preserve"> prior to the meeting.</w:t>
      </w:r>
    </w:p>
    <w:p w14:paraId="0711B2CE" w14:textId="4D0538CA" w:rsidR="00090716" w:rsidRDefault="00090716" w:rsidP="00127FAE">
      <w:pPr>
        <w:pStyle w:val="ListParagraph"/>
        <w:ind w:left="360"/>
        <w:rPr>
          <w:rFonts w:ascii="Arial" w:hAnsi="Arial" w:cs="Arial"/>
          <w:sz w:val="24"/>
          <w:szCs w:val="24"/>
        </w:rPr>
      </w:pPr>
    </w:p>
    <w:p w14:paraId="5C6080D0" w14:textId="77777777" w:rsidR="00090716" w:rsidRDefault="00090716" w:rsidP="00127FAE">
      <w:pPr>
        <w:pStyle w:val="ListParagraph"/>
        <w:ind w:left="360"/>
        <w:rPr>
          <w:rFonts w:ascii="Arial" w:hAnsi="Arial" w:cs="Arial"/>
          <w:sz w:val="24"/>
          <w:szCs w:val="24"/>
        </w:rPr>
      </w:pPr>
    </w:p>
    <w:p w14:paraId="74D9562D" w14:textId="1E874BAB" w:rsidR="00134FA6" w:rsidRDefault="00DA3AC1" w:rsidP="00127FAE">
      <w:pPr>
        <w:pStyle w:val="ListParagraph"/>
        <w:ind w:left="360"/>
        <w:rPr>
          <w:rFonts w:ascii="Arial" w:eastAsia="Arial" w:hAnsi="Arial" w:cs="Arial"/>
          <w:b/>
          <w:sz w:val="24"/>
          <w:szCs w:val="24"/>
        </w:rPr>
      </w:pPr>
      <w:r>
        <w:rPr>
          <w:rFonts w:ascii="Arial" w:hAnsi="Arial" w:cs="Arial"/>
          <w:sz w:val="24"/>
          <w:szCs w:val="24"/>
        </w:rPr>
        <w:t xml:space="preserve">The meeting closed at </w:t>
      </w:r>
      <w:r w:rsidR="006627D8">
        <w:rPr>
          <w:rFonts w:ascii="Arial" w:hAnsi="Arial" w:cs="Arial"/>
          <w:sz w:val="24"/>
          <w:szCs w:val="24"/>
        </w:rPr>
        <w:t>8:00</w:t>
      </w:r>
      <w:r>
        <w:rPr>
          <w:rFonts w:ascii="Arial" w:hAnsi="Arial" w:cs="Arial"/>
          <w:sz w:val="24"/>
          <w:szCs w:val="24"/>
        </w:rPr>
        <w:t xml:space="preserve"> pm</w:t>
      </w:r>
      <w:r w:rsidR="006F6DA0">
        <w:rPr>
          <w:rFonts w:ascii="Arial" w:hAnsi="Arial" w:cs="Arial"/>
          <w:sz w:val="24"/>
          <w:szCs w:val="24"/>
        </w:rPr>
        <w:t>.</w:t>
      </w:r>
    </w:p>
    <w:p w14:paraId="77FCE9BF" w14:textId="08D08BB8" w:rsidR="00601DD9" w:rsidRDefault="00601DD9" w:rsidP="00DA3AC1">
      <w:pPr>
        <w:pStyle w:val="ListParagraph"/>
        <w:ind w:left="644"/>
        <w:rPr>
          <w:rFonts w:ascii="Arial" w:eastAsia="Arial" w:hAnsi="Arial" w:cs="Arial"/>
          <w:b/>
          <w:sz w:val="24"/>
          <w:szCs w:val="24"/>
        </w:rPr>
      </w:pPr>
    </w:p>
    <w:p w14:paraId="438CC7A4" w14:textId="2BC086D0" w:rsidR="00B509E0" w:rsidRDefault="00B509E0" w:rsidP="00DA3AC1">
      <w:pPr>
        <w:pStyle w:val="ListParagraph"/>
        <w:ind w:left="644"/>
        <w:rPr>
          <w:rFonts w:ascii="Arial" w:eastAsia="Arial" w:hAnsi="Arial" w:cs="Arial"/>
          <w:b/>
          <w:sz w:val="24"/>
          <w:szCs w:val="24"/>
        </w:rPr>
      </w:pPr>
    </w:p>
    <w:p w14:paraId="1400AB76" w14:textId="78BE95CC" w:rsidR="00914857" w:rsidRDefault="00914857"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3346F87" w14:textId="2DA75E11" w:rsidR="00B509E0" w:rsidRDefault="00B10992" w:rsidP="00127FAE">
      <w:pPr>
        <w:pStyle w:val="ListParagraph"/>
        <w:ind w:left="0"/>
        <w:rPr>
          <w:rFonts w:ascii="Arial" w:eastAsia="Arial" w:hAnsi="Arial" w:cs="Arial"/>
          <w:b/>
          <w:sz w:val="24"/>
          <w:szCs w:val="24"/>
        </w:rPr>
      </w:pPr>
      <w:r>
        <w:rPr>
          <w:rFonts w:ascii="Arial" w:eastAsia="Arial" w:hAnsi="Arial" w:cs="Arial"/>
          <w:b/>
          <w:sz w:val="24"/>
          <w:szCs w:val="24"/>
        </w:rPr>
        <w:t>B O’Connor</w:t>
      </w:r>
    </w:p>
    <w:p w14:paraId="2594BDAB" w14:textId="168F5805" w:rsidR="00B509E0" w:rsidRDefault="00B509E0" w:rsidP="00127FAE">
      <w:pPr>
        <w:pStyle w:val="ListParagraph"/>
        <w:ind w:left="0"/>
        <w:rPr>
          <w:rFonts w:ascii="Arial" w:eastAsia="Arial" w:hAnsi="Arial" w:cs="Arial"/>
          <w:b/>
          <w:sz w:val="24"/>
          <w:szCs w:val="24"/>
        </w:rPr>
      </w:pPr>
      <w:r>
        <w:rPr>
          <w:rFonts w:ascii="Arial" w:eastAsia="Arial" w:hAnsi="Arial" w:cs="Arial"/>
          <w:b/>
          <w:sz w:val="24"/>
          <w:szCs w:val="24"/>
        </w:rPr>
        <w:t>Clerk To Earswick Parish Council</w:t>
      </w:r>
    </w:p>
    <w:p w14:paraId="4C48B2B5" w14:textId="0AD3C875" w:rsidR="00B509E0" w:rsidRDefault="00B509E0">
      <w:pPr>
        <w:rPr>
          <w:rFonts w:ascii="Trebuchet MS" w:eastAsia="Times New Roman" w:hAnsi="Trebuchet MS" w:cs="Times New Roman"/>
          <w:b/>
          <w:sz w:val="24"/>
          <w:szCs w:val="24"/>
          <w:lang w:val="en-US"/>
        </w:rPr>
      </w:pPr>
      <w:r>
        <w:rPr>
          <w:rFonts w:ascii="Trebuchet MS" w:eastAsia="Times New Roman" w:hAnsi="Trebuchet MS" w:cs="Times New Roman"/>
          <w:b/>
          <w:sz w:val="24"/>
          <w:szCs w:val="24"/>
          <w:lang w:val="en-US"/>
        </w:rPr>
        <w:br w:type="page"/>
      </w:r>
    </w:p>
    <w:p w14:paraId="79BDD6DD" w14:textId="77777777" w:rsidR="00D84C26" w:rsidRDefault="00D84C26" w:rsidP="00945F2C">
      <w:pPr>
        <w:rPr>
          <w:rFonts w:ascii="Trebuchet MS" w:eastAsia="Times New Roman" w:hAnsi="Trebuchet MS" w:cs="Times New Roman"/>
          <w:b/>
          <w:sz w:val="24"/>
          <w:szCs w:val="24"/>
          <w:lang w:val="en-US"/>
        </w:rPr>
      </w:pPr>
    </w:p>
    <w:p w14:paraId="708C3C31" w14:textId="3236B5D0" w:rsidR="00E03336" w:rsidRPr="00A51DB7" w:rsidRDefault="00E03336" w:rsidP="00945F2C">
      <w:pPr>
        <w:rPr>
          <w:rFonts w:ascii="Arial" w:eastAsia="Times New Roman" w:hAnsi="Arial" w:cs="Arial"/>
          <w:b/>
          <w:sz w:val="24"/>
          <w:szCs w:val="24"/>
          <w:lang w:val="en-US"/>
        </w:rPr>
      </w:pPr>
      <w:r w:rsidRPr="00A51DB7">
        <w:rPr>
          <w:rFonts w:ascii="Arial" w:eastAsia="Times New Roman" w:hAnsi="Arial" w:cs="Arial"/>
          <w:b/>
          <w:sz w:val="24"/>
          <w:szCs w:val="24"/>
          <w:lang w:val="en-US"/>
        </w:rPr>
        <w:t>Appendix A</w:t>
      </w:r>
    </w:p>
    <w:p w14:paraId="48B00357" w14:textId="77777777" w:rsidR="00E03336" w:rsidRPr="00E03336" w:rsidRDefault="00E03336" w:rsidP="00E03336">
      <w:pPr>
        <w:rPr>
          <w:rFonts w:ascii="Arial" w:hAnsi="Arial" w:cs="Arial"/>
          <w:sz w:val="24"/>
          <w:szCs w:val="24"/>
        </w:rPr>
      </w:pPr>
      <w:r w:rsidRPr="00E03336">
        <w:rPr>
          <w:rFonts w:ascii="Arial" w:hAnsi="Arial" w:cs="Arial"/>
          <w:b/>
          <w:bCs/>
          <w:sz w:val="24"/>
          <w:szCs w:val="24"/>
          <w:u w:val="single"/>
        </w:rPr>
        <w:t>Ward report by Councillor Doughty – for annual and parish meetings of Earswick Parish Council – 16th May 2022</w:t>
      </w:r>
      <w:r w:rsidRPr="00E03336">
        <w:rPr>
          <w:rFonts w:ascii="Arial" w:hAnsi="Arial" w:cs="Arial"/>
          <w:sz w:val="24"/>
          <w:szCs w:val="24"/>
        </w:rPr>
        <w:br/>
      </w:r>
      <w:r w:rsidRPr="00E03336">
        <w:rPr>
          <w:rFonts w:ascii="Arial" w:hAnsi="Arial" w:cs="Arial"/>
          <w:sz w:val="24"/>
          <w:szCs w:val="24"/>
        </w:rPr>
        <w:br/>
      </w:r>
      <w:r w:rsidRPr="00E03336">
        <w:rPr>
          <w:rFonts w:ascii="Arial" w:hAnsi="Arial" w:cs="Arial"/>
          <w:b/>
          <w:bCs/>
          <w:sz w:val="24"/>
          <w:szCs w:val="24"/>
          <w:u w:val="single"/>
        </w:rPr>
        <w:t>Examination into the soundness of the (draft) City of York Local Plan</w:t>
      </w:r>
    </w:p>
    <w:p w14:paraId="237CF667" w14:textId="77777777" w:rsidR="00E03336" w:rsidRPr="00E03336" w:rsidRDefault="00E03336" w:rsidP="00E03336">
      <w:pPr>
        <w:rPr>
          <w:rFonts w:ascii="Arial" w:hAnsi="Arial" w:cs="Arial"/>
          <w:sz w:val="24"/>
          <w:szCs w:val="24"/>
        </w:rPr>
      </w:pPr>
      <w:r w:rsidRPr="00E03336">
        <w:rPr>
          <w:rFonts w:ascii="Arial" w:hAnsi="Arial" w:cs="Arial"/>
          <w:b/>
          <w:bCs/>
          <w:sz w:val="24"/>
          <w:szCs w:val="24"/>
          <w:u w:val="single"/>
        </w:rPr>
        <w:br/>
      </w:r>
      <w:r w:rsidRPr="00E03336">
        <w:rPr>
          <w:rFonts w:ascii="Arial" w:hAnsi="Arial" w:cs="Arial"/>
          <w:sz w:val="24"/>
          <w:szCs w:val="24"/>
        </w:rPr>
        <w:t xml:space="preserve">The delayed York Local Plan Phase 2 hearings will commence on Tuesday 10th May (for 3 weeks). </w:t>
      </w:r>
      <w:r w:rsidRPr="00E03336">
        <w:rPr>
          <w:rFonts w:ascii="Arial" w:hAnsi="Arial" w:cs="Arial"/>
          <w:sz w:val="24"/>
          <w:szCs w:val="24"/>
        </w:rPr>
        <w:br/>
        <w:t xml:space="preserve">Phase 2 will include the following matters; ‘Strategic vision, outcomes and development principles (policies DP1-4), Economic development (policy EC1) and Housing Need and Requirement (Policy SS1). </w:t>
      </w:r>
      <w:r w:rsidRPr="00E03336">
        <w:rPr>
          <w:rFonts w:ascii="Arial" w:hAnsi="Arial" w:cs="Arial"/>
          <w:sz w:val="24"/>
          <w:szCs w:val="24"/>
        </w:rPr>
        <w:br/>
        <w:t>Phase 3 hearings are expected to start on 11th July for 3 weeks and phase 4 is likely to be from 6th September, dates having been agreed ‘in principle’ between Planning Inspectors and the City Council. We are told “firm dates and detailed timetables for phases 3 and 4 will be issued in due course, as will the Inspectors’ matters, issues and questions for each phase.”    </w:t>
      </w:r>
      <w:r w:rsidRPr="00E03336">
        <w:rPr>
          <w:rFonts w:ascii="Arial" w:hAnsi="Arial" w:cs="Arial"/>
          <w:sz w:val="24"/>
          <w:szCs w:val="24"/>
        </w:rPr>
        <w:br/>
        <w:t>Updates and documents relating to the preparation of the Plan and examination are available to download or view online at:</w:t>
      </w:r>
      <w:r w:rsidRPr="00E03336">
        <w:rPr>
          <w:rFonts w:ascii="Arial" w:hAnsi="Arial" w:cs="Arial"/>
          <w:sz w:val="24"/>
          <w:szCs w:val="24"/>
        </w:rPr>
        <w:br/>
      </w:r>
      <w:hyperlink r:id="rId8" w:tgtFrame="_blank" w:history="1">
        <w:r w:rsidRPr="00E03336">
          <w:rPr>
            <w:rStyle w:val="Hyperlink"/>
            <w:rFonts w:ascii="Arial" w:hAnsi="Arial" w:cs="Arial"/>
            <w:sz w:val="24"/>
            <w:szCs w:val="24"/>
          </w:rPr>
          <w:t>https://www.york.gov.uk/LocalPlanExamination</w:t>
        </w:r>
      </w:hyperlink>
      <w:r w:rsidRPr="00E03336">
        <w:rPr>
          <w:rFonts w:ascii="Arial" w:hAnsi="Arial" w:cs="Arial"/>
          <w:sz w:val="24"/>
          <w:szCs w:val="24"/>
        </w:rPr>
        <w:br/>
      </w:r>
      <w:r w:rsidRPr="00E03336">
        <w:rPr>
          <w:rFonts w:ascii="Arial" w:hAnsi="Arial" w:cs="Arial"/>
          <w:sz w:val="24"/>
          <w:szCs w:val="24"/>
        </w:rPr>
        <w:br/>
      </w:r>
      <w:r w:rsidRPr="00E03336">
        <w:rPr>
          <w:rFonts w:ascii="Arial" w:hAnsi="Arial" w:cs="Arial"/>
          <w:b/>
          <w:bCs/>
          <w:sz w:val="24"/>
          <w:szCs w:val="24"/>
          <w:u w:val="single"/>
        </w:rPr>
        <w:t>‘</w:t>
      </w:r>
      <w:proofErr w:type="spellStart"/>
      <w:r w:rsidRPr="00E03336">
        <w:rPr>
          <w:rFonts w:ascii="Arial" w:hAnsi="Arial" w:cs="Arial"/>
          <w:b/>
          <w:bCs/>
          <w:sz w:val="24"/>
          <w:szCs w:val="24"/>
          <w:u w:val="single"/>
        </w:rPr>
        <w:t>Galtres</w:t>
      </w:r>
      <w:proofErr w:type="spellEnd"/>
      <w:r w:rsidRPr="00E03336">
        <w:rPr>
          <w:rFonts w:ascii="Arial" w:hAnsi="Arial" w:cs="Arial"/>
          <w:b/>
          <w:bCs/>
          <w:sz w:val="24"/>
          <w:szCs w:val="24"/>
          <w:u w:val="single"/>
        </w:rPr>
        <w:t xml:space="preserve"> Village’ (east of Earswick) speculative development enquiries for 1,700 homes</w:t>
      </w:r>
    </w:p>
    <w:p w14:paraId="0C058013" w14:textId="2145D38D" w:rsidR="00E03336" w:rsidRPr="00E03336" w:rsidRDefault="00E03336" w:rsidP="00E03336">
      <w:pPr>
        <w:rPr>
          <w:rFonts w:ascii="Arial" w:hAnsi="Arial" w:cs="Arial"/>
          <w:sz w:val="24"/>
          <w:szCs w:val="24"/>
        </w:rPr>
      </w:pPr>
      <w:r w:rsidRPr="00E03336">
        <w:rPr>
          <w:rFonts w:ascii="Arial" w:hAnsi="Arial" w:cs="Arial"/>
          <w:b/>
          <w:bCs/>
          <w:sz w:val="24"/>
          <w:szCs w:val="24"/>
          <w:u w:val="single"/>
        </w:rPr>
        <w:br/>
      </w:r>
      <w:r w:rsidRPr="00E03336">
        <w:rPr>
          <w:rFonts w:ascii="Arial" w:hAnsi="Arial" w:cs="Arial"/>
          <w:sz w:val="24"/>
          <w:szCs w:val="24"/>
        </w:rPr>
        <w:t>Residents will probably have seen communication in the local media and locally, I have been alerting residents in the ward of continued detailed enquiries with the City Council and significant, what I would describe as promotion of land by landowners, for the development of 1,700 homes on greenbelt land east of Earswick (and Fire station), north of the A1237 ring road and an expected forthcoming planning application.</w:t>
      </w:r>
      <w:r w:rsidRPr="00E03336">
        <w:rPr>
          <w:rFonts w:ascii="Arial" w:hAnsi="Arial" w:cs="Arial"/>
          <w:sz w:val="24"/>
          <w:szCs w:val="24"/>
        </w:rPr>
        <w:br/>
        <w:t>The Council confirmed they had received a “scoping opinion” under the Environmental Impact Regulations. This is a process to determine the content and extent of the matters which should be covered in the environmental information to be submitted with a planning application.    </w:t>
      </w:r>
      <w:r w:rsidRPr="00E03336">
        <w:rPr>
          <w:rFonts w:ascii="Arial" w:hAnsi="Arial" w:cs="Arial"/>
          <w:sz w:val="24"/>
          <w:szCs w:val="24"/>
        </w:rPr>
        <w:br/>
        <w:t xml:space="preserve">I have shown my opposition to such development on this land which is not included in the draft Local Plan. </w:t>
      </w:r>
      <w:r w:rsidRPr="00E03336">
        <w:rPr>
          <w:rFonts w:ascii="Arial" w:hAnsi="Arial" w:cs="Arial"/>
          <w:sz w:val="24"/>
          <w:szCs w:val="24"/>
        </w:rPr>
        <w:br/>
        <w:t>I have asked Officers to keep us informed of future developments.  </w:t>
      </w:r>
      <w:r w:rsidRPr="00E03336">
        <w:rPr>
          <w:rFonts w:ascii="Arial" w:hAnsi="Arial" w:cs="Arial"/>
          <w:sz w:val="24"/>
          <w:szCs w:val="24"/>
        </w:rPr>
        <w:br/>
      </w:r>
      <w:r w:rsidRPr="00E03336">
        <w:rPr>
          <w:rFonts w:ascii="Arial" w:hAnsi="Arial" w:cs="Arial"/>
          <w:sz w:val="24"/>
          <w:szCs w:val="24"/>
        </w:rPr>
        <w:br/>
      </w:r>
      <w:r w:rsidRPr="00E03336">
        <w:rPr>
          <w:rFonts w:ascii="Arial" w:hAnsi="Arial" w:cs="Arial"/>
          <w:b/>
          <w:bCs/>
          <w:sz w:val="24"/>
          <w:szCs w:val="24"/>
          <w:u w:val="single"/>
        </w:rPr>
        <w:t>Superfast broadband Fibre connectivity</w:t>
      </w:r>
      <w:r w:rsidRPr="00E03336">
        <w:rPr>
          <w:rFonts w:ascii="Arial" w:hAnsi="Arial" w:cs="Arial"/>
          <w:sz w:val="24"/>
          <w:szCs w:val="24"/>
        </w:rPr>
        <w:br/>
        <w:t xml:space="preserve">The City Council tell us they have been waiting to receive updates from the likes of </w:t>
      </w:r>
      <w:proofErr w:type="spellStart"/>
      <w:r w:rsidRPr="00E03336">
        <w:rPr>
          <w:rFonts w:ascii="Arial" w:hAnsi="Arial" w:cs="Arial"/>
          <w:sz w:val="24"/>
          <w:szCs w:val="24"/>
        </w:rPr>
        <w:t>CityFibre</w:t>
      </w:r>
      <w:proofErr w:type="spellEnd"/>
      <w:r w:rsidRPr="00E03336">
        <w:rPr>
          <w:rFonts w:ascii="Arial" w:hAnsi="Arial" w:cs="Arial"/>
          <w:sz w:val="24"/>
          <w:szCs w:val="24"/>
        </w:rPr>
        <w:t xml:space="preserve"> for their latest build plans which have been delayed on a few occasions. It is noted that work has been carried out recently or is currently being carried out in several locations including </w:t>
      </w:r>
      <w:proofErr w:type="spellStart"/>
      <w:r w:rsidRPr="00E03336">
        <w:rPr>
          <w:rFonts w:ascii="Arial" w:hAnsi="Arial" w:cs="Arial"/>
          <w:sz w:val="24"/>
          <w:szCs w:val="24"/>
        </w:rPr>
        <w:t>Wheldrake</w:t>
      </w:r>
      <w:proofErr w:type="spellEnd"/>
      <w:r w:rsidRPr="00E03336">
        <w:rPr>
          <w:rFonts w:ascii="Arial" w:hAnsi="Arial" w:cs="Arial"/>
          <w:sz w:val="24"/>
          <w:szCs w:val="24"/>
        </w:rPr>
        <w:t xml:space="preserve">, Elvington, </w:t>
      </w:r>
      <w:proofErr w:type="spellStart"/>
      <w:r w:rsidRPr="00E03336">
        <w:rPr>
          <w:rFonts w:ascii="Arial" w:hAnsi="Arial" w:cs="Arial"/>
          <w:sz w:val="24"/>
          <w:szCs w:val="24"/>
        </w:rPr>
        <w:t>Crockey</w:t>
      </w:r>
      <w:proofErr w:type="spellEnd"/>
      <w:r w:rsidRPr="00E03336">
        <w:rPr>
          <w:rFonts w:ascii="Arial" w:hAnsi="Arial" w:cs="Arial"/>
          <w:sz w:val="24"/>
          <w:szCs w:val="24"/>
        </w:rPr>
        <w:t xml:space="preserve"> Hill and parts of Guildhall ward.</w:t>
      </w:r>
      <w:r w:rsidRPr="00E03336">
        <w:rPr>
          <w:rFonts w:ascii="Arial" w:hAnsi="Arial" w:cs="Arial"/>
          <w:sz w:val="24"/>
          <w:szCs w:val="24"/>
        </w:rPr>
        <w:br/>
      </w:r>
      <w:r w:rsidRPr="00E03336">
        <w:rPr>
          <w:rFonts w:ascii="Arial" w:hAnsi="Arial" w:cs="Arial"/>
          <w:sz w:val="24"/>
          <w:szCs w:val="24"/>
        </w:rPr>
        <w:lastRenderedPageBreak/>
        <w:t xml:space="preserve">In the latest communication, the Council’s ‘Digital City’ Executive indicated they had a catch up on 3rd May with </w:t>
      </w:r>
      <w:proofErr w:type="spellStart"/>
      <w:r w:rsidRPr="00E03336">
        <w:rPr>
          <w:rFonts w:ascii="Arial" w:hAnsi="Arial" w:cs="Arial"/>
          <w:sz w:val="24"/>
          <w:szCs w:val="24"/>
        </w:rPr>
        <w:t>CityFibre</w:t>
      </w:r>
      <w:proofErr w:type="spellEnd"/>
      <w:r w:rsidRPr="00E03336">
        <w:rPr>
          <w:rFonts w:ascii="Arial" w:hAnsi="Arial" w:cs="Arial"/>
          <w:sz w:val="24"/>
          <w:szCs w:val="24"/>
        </w:rPr>
        <w:t xml:space="preserve">, that “included a conversation about their ‘potential’ build </w:t>
      </w:r>
      <w:r w:rsidR="00417091" w:rsidRPr="00E03336">
        <w:rPr>
          <w:rFonts w:ascii="Arial" w:hAnsi="Arial" w:cs="Arial"/>
          <w:sz w:val="24"/>
          <w:szCs w:val="24"/>
        </w:rPr>
        <w:t>plans. These</w:t>
      </w:r>
      <w:r w:rsidRPr="00E03336">
        <w:rPr>
          <w:rFonts w:ascii="Arial" w:hAnsi="Arial" w:cs="Arial"/>
          <w:sz w:val="24"/>
          <w:szCs w:val="24"/>
        </w:rPr>
        <w:t xml:space="preserve"> are still awaiting board approval and are therefore commercially sensitive and cannot be shared with us (or the council) at this stage.” </w:t>
      </w:r>
      <w:r w:rsidRPr="00E03336">
        <w:rPr>
          <w:rFonts w:ascii="Arial" w:hAnsi="Arial" w:cs="Arial"/>
          <w:sz w:val="24"/>
          <w:szCs w:val="24"/>
        </w:rPr>
        <w:br/>
        <w:t xml:space="preserve">They added that they do not have any timeframes on when this approval process will take place other than more work is expected to start in September/October time. </w:t>
      </w:r>
      <w:r w:rsidRPr="00E03336">
        <w:rPr>
          <w:rFonts w:ascii="Arial" w:hAnsi="Arial" w:cs="Arial"/>
          <w:sz w:val="24"/>
          <w:szCs w:val="24"/>
        </w:rPr>
        <w:br/>
        <w:t xml:space="preserve">Earswick Parish Councillor Wiseman and myself have asked that we are kept informed. </w:t>
      </w:r>
    </w:p>
    <w:p w14:paraId="34A6D56B" w14:textId="66AD7886" w:rsidR="00E03336" w:rsidRDefault="00E03336" w:rsidP="00945F2C">
      <w:pPr>
        <w:rPr>
          <w:rFonts w:ascii="Trebuchet MS" w:eastAsia="Times New Roman" w:hAnsi="Trebuchet MS" w:cs="Times New Roman"/>
          <w:b/>
          <w:sz w:val="24"/>
          <w:szCs w:val="24"/>
          <w:lang w:val="en-US"/>
        </w:rPr>
      </w:pPr>
      <w:r>
        <w:rPr>
          <w:rFonts w:ascii="Trebuchet MS" w:eastAsia="Times New Roman" w:hAnsi="Trebuchet MS" w:cs="Times New Roman"/>
          <w:b/>
          <w:sz w:val="24"/>
          <w:szCs w:val="24"/>
          <w:lang w:val="en-US"/>
        </w:rPr>
        <w:t>Appendix B</w:t>
      </w:r>
    </w:p>
    <w:p w14:paraId="543DE606" w14:textId="77777777" w:rsidR="00E03336" w:rsidRPr="00E03336" w:rsidRDefault="00E03336" w:rsidP="00E03336">
      <w:pPr>
        <w:rPr>
          <w:rFonts w:ascii="Arial" w:hAnsi="Arial" w:cs="Arial"/>
          <w:sz w:val="24"/>
          <w:szCs w:val="24"/>
        </w:rPr>
      </w:pPr>
      <w:r w:rsidRPr="00E03336">
        <w:rPr>
          <w:rFonts w:ascii="Arial" w:hAnsi="Arial" w:cs="Arial"/>
          <w:sz w:val="24"/>
          <w:szCs w:val="24"/>
        </w:rPr>
        <w:t>NEIGHBOURHOOD WATCH ANNUAL REPORT -MAY 2022.</w:t>
      </w:r>
    </w:p>
    <w:p w14:paraId="6CA5F3F5" w14:textId="77777777" w:rsidR="00E03336" w:rsidRPr="00E03336" w:rsidRDefault="00E03336" w:rsidP="00E03336">
      <w:pPr>
        <w:rPr>
          <w:rFonts w:ascii="Arial" w:hAnsi="Arial" w:cs="Arial"/>
          <w:sz w:val="24"/>
          <w:szCs w:val="24"/>
        </w:rPr>
      </w:pPr>
      <w:r w:rsidRPr="00E03336">
        <w:rPr>
          <w:rFonts w:ascii="Arial" w:hAnsi="Arial" w:cs="Arial"/>
          <w:sz w:val="24"/>
          <w:szCs w:val="24"/>
        </w:rPr>
        <w:t>We have recently taken over the coordination of the Earswick Neighbourhood Watch Scheme from Kate Pace, who has now moved away. We would like to acknowledge the great work Kate has done over the years for the residents of the village.</w:t>
      </w:r>
    </w:p>
    <w:p w14:paraId="7BAAF850" w14:textId="77777777" w:rsidR="00E03336" w:rsidRPr="00E03336" w:rsidRDefault="00E03336" w:rsidP="00E03336">
      <w:pPr>
        <w:rPr>
          <w:rFonts w:ascii="Arial" w:hAnsi="Arial" w:cs="Arial"/>
          <w:sz w:val="24"/>
          <w:szCs w:val="24"/>
        </w:rPr>
      </w:pPr>
      <w:r w:rsidRPr="00E03336">
        <w:rPr>
          <w:rFonts w:ascii="Arial" w:hAnsi="Arial" w:cs="Arial"/>
          <w:sz w:val="24"/>
          <w:szCs w:val="24"/>
        </w:rPr>
        <w:t>With the help of the network of NW Coordinators around the village, we recently completed an audit of all the Neighbourhood Watch and Cold Calling signs. This has helped identify where signs are missing, need cleaning or replacing and we will address these.</w:t>
      </w:r>
    </w:p>
    <w:p w14:paraId="01BD52A9" w14:textId="77777777" w:rsidR="00E03336" w:rsidRPr="00E03336" w:rsidRDefault="00E03336" w:rsidP="00E03336">
      <w:pPr>
        <w:rPr>
          <w:rFonts w:ascii="Arial" w:hAnsi="Arial" w:cs="Arial"/>
          <w:sz w:val="24"/>
          <w:szCs w:val="24"/>
        </w:rPr>
      </w:pPr>
      <w:r w:rsidRPr="00E03336">
        <w:rPr>
          <w:rFonts w:ascii="Arial" w:hAnsi="Arial" w:cs="Arial"/>
          <w:sz w:val="24"/>
          <w:szCs w:val="24"/>
        </w:rPr>
        <w:t xml:space="preserve">We continue to circulate relevant information via the NW Coordinators. The main concerns of late have been the high rise in the number of email, telephone and text scams, which many residents have been subject to. Residents are encouraged to report these to Action Fraud on 0300 123 2040 or via their website. Suspicious emails can also be forwarded to </w:t>
      </w:r>
      <w:hyperlink r:id="rId9" w:history="1">
        <w:r w:rsidRPr="00E03336">
          <w:rPr>
            <w:rStyle w:val="Hyperlink"/>
            <w:rFonts w:ascii="Arial" w:hAnsi="Arial" w:cs="Arial"/>
            <w:sz w:val="24"/>
            <w:szCs w:val="24"/>
          </w:rPr>
          <w:t>report@phishing.gov.uk</w:t>
        </w:r>
      </w:hyperlink>
      <w:r w:rsidRPr="00E03336">
        <w:rPr>
          <w:rFonts w:ascii="Arial" w:hAnsi="Arial" w:cs="Arial"/>
          <w:sz w:val="24"/>
          <w:szCs w:val="24"/>
        </w:rPr>
        <w:t>. and texts to 7726.</w:t>
      </w:r>
    </w:p>
    <w:p w14:paraId="6D9BF1FC" w14:textId="77777777" w:rsidR="00E03336" w:rsidRPr="00E03336" w:rsidRDefault="00E03336" w:rsidP="00E03336">
      <w:pPr>
        <w:rPr>
          <w:rFonts w:ascii="Arial" w:hAnsi="Arial" w:cs="Arial"/>
          <w:sz w:val="24"/>
          <w:szCs w:val="24"/>
        </w:rPr>
      </w:pPr>
      <w:r w:rsidRPr="00E03336">
        <w:rPr>
          <w:rFonts w:ascii="Arial" w:hAnsi="Arial" w:cs="Arial"/>
          <w:sz w:val="24"/>
          <w:szCs w:val="24"/>
        </w:rPr>
        <w:t xml:space="preserve">Will Monkman from Community Speed Watch </w:t>
      </w:r>
      <w:proofErr w:type="gramStart"/>
      <w:r w:rsidRPr="00E03336">
        <w:rPr>
          <w:rFonts w:ascii="Arial" w:hAnsi="Arial" w:cs="Arial"/>
          <w:sz w:val="24"/>
          <w:szCs w:val="24"/>
        </w:rPr>
        <w:t>completed</w:t>
      </w:r>
      <w:proofErr w:type="gramEnd"/>
      <w:r w:rsidRPr="00E03336">
        <w:rPr>
          <w:rFonts w:ascii="Arial" w:hAnsi="Arial" w:cs="Arial"/>
          <w:sz w:val="24"/>
          <w:szCs w:val="24"/>
        </w:rPr>
        <w:t xml:space="preserve"> and submitted his assessment of both ends of Strensall Road. The North Yorkshire Police Traffic Bureau have now approved and identified sites for a Community Speed Watch scheme in Earswick. Next steps will be to identify local volunteers who are willing to attend a short training session with us to support the scheme.</w:t>
      </w:r>
    </w:p>
    <w:p w14:paraId="04DE2805" w14:textId="77777777" w:rsidR="00E03336" w:rsidRPr="00E03336" w:rsidRDefault="00E03336" w:rsidP="00E03336">
      <w:pPr>
        <w:rPr>
          <w:rFonts w:ascii="Arial" w:hAnsi="Arial" w:cs="Arial"/>
          <w:sz w:val="24"/>
          <w:szCs w:val="24"/>
        </w:rPr>
      </w:pPr>
      <w:r w:rsidRPr="00E03336">
        <w:rPr>
          <w:rFonts w:ascii="Arial" w:hAnsi="Arial" w:cs="Arial"/>
          <w:sz w:val="24"/>
          <w:szCs w:val="24"/>
        </w:rPr>
        <w:t>We would like to thank the eighteen NW Coordinators for their support in helping Earswick remain a safe and happy place to live.</w:t>
      </w:r>
    </w:p>
    <w:p w14:paraId="32859637" w14:textId="77777777" w:rsidR="00417091" w:rsidRDefault="00417091" w:rsidP="00E03336">
      <w:pPr>
        <w:rPr>
          <w:rFonts w:ascii="Arial" w:hAnsi="Arial" w:cs="Arial"/>
          <w:sz w:val="24"/>
          <w:szCs w:val="24"/>
        </w:rPr>
      </w:pPr>
    </w:p>
    <w:p w14:paraId="19B4F86F" w14:textId="483BA068" w:rsidR="00E03336" w:rsidRPr="00E03336" w:rsidRDefault="00E03336" w:rsidP="00E03336">
      <w:pPr>
        <w:rPr>
          <w:rFonts w:ascii="Arial" w:hAnsi="Arial" w:cs="Arial"/>
          <w:sz w:val="24"/>
          <w:szCs w:val="24"/>
        </w:rPr>
      </w:pPr>
      <w:r w:rsidRPr="00E03336">
        <w:rPr>
          <w:rFonts w:ascii="Arial" w:hAnsi="Arial" w:cs="Arial"/>
          <w:sz w:val="24"/>
          <w:szCs w:val="24"/>
        </w:rPr>
        <w:t>Linda and Tony Murphy,</w:t>
      </w:r>
    </w:p>
    <w:p w14:paraId="4EAB6E2D" w14:textId="77777777" w:rsidR="00E03336" w:rsidRPr="00E03336" w:rsidRDefault="00E03336" w:rsidP="00E03336">
      <w:pPr>
        <w:rPr>
          <w:rFonts w:ascii="Arial" w:hAnsi="Arial" w:cs="Arial"/>
          <w:sz w:val="24"/>
          <w:szCs w:val="24"/>
        </w:rPr>
      </w:pPr>
      <w:r w:rsidRPr="00E03336">
        <w:rPr>
          <w:rFonts w:ascii="Arial" w:hAnsi="Arial" w:cs="Arial"/>
          <w:sz w:val="24"/>
          <w:szCs w:val="24"/>
        </w:rPr>
        <w:t>Earswick NW Scheme Coordinators.</w:t>
      </w:r>
    </w:p>
    <w:p w14:paraId="27F59A3A" w14:textId="77777777" w:rsidR="00E03336" w:rsidRPr="00945F2C" w:rsidRDefault="00E03336" w:rsidP="00945F2C">
      <w:pPr>
        <w:rPr>
          <w:rFonts w:ascii="Trebuchet MS" w:eastAsia="Times New Roman" w:hAnsi="Trebuchet MS" w:cs="Times New Roman"/>
          <w:b/>
          <w:sz w:val="24"/>
          <w:szCs w:val="24"/>
          <w:lang w:val="en-US"/>
        </w:rPr>
      </w:pPr>
    </w:p>
    <w:sectPr w:rsidR="00E03336" w:rsidRPr="00945F2C" w:rsidSect="002B45D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C8F2" w14:textId="77777777" w:rsidR="00405E55" w:rsidRDefault="00405E55" w:rsidP="002E37A5">
      <w:pPr>
        <w:spacing w:after="0" w:line="240" w:lineRule="auto"/>
      </w:pPr>
      <w:r>
        <w:separator/>
      </w:r>
    </w:p>
  </w:endnote>
  <w:endnote w:type="continuationSeparator" w:id="0">
    <w:p w14:paraId="62F817B9" w14:textId="77777777" w:rsidR="00405E55" w:rsidRDefault="00405E55"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E24" w14:textId="77777777" w:rsidR="007774AD" w:rsidRDefault="007774AD">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5D24" w14:textId="77777777" w:rsidR="00405E55" w:rsidRDefault="00405E55" w:rsidP="002E37A5">
      <w:pPr>
        <w:spacing w:after="0" w:line="240" w:lineRule="auto"/>
      </w:pPr>
      <w:r>
        <w:separator/>
      </w:r>
    </w:p>
  </w:footnote>
  <w:footnote w:type="continuationSeparator" w:id="0">
    <w:p w14:paraId="48B1DFAF" w14:textId="77777777" w:rsidR="00405E55" w:rsidRDefault="00405E55"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B14C44E" w14:textId="7DF12099" w:rsidR="007774AD" w:rsidRDefault="007774AD">
        <w:pPr>
          <w:pStyle w:val="Header"/>
        </w:pPr>
        <w:r>
          <w:rPr>
            <w:b/>
            <w:bCs/>
            <w:sz w:val="24"/>
            <w:szCs w:val="24"/>
          </w:rPr>
          <w:fldChar w:fldCharType="begin"/>
        </w:r>
        <w:r>
          <w:rPr>
            <w:b/>
            <w:bCs/>
          </w:rPr>
          <w:instrText xml:space="preserve"> PAGE </w:instrText>
        </w:r>
        <w:r>
          <w:rPr>
            <w:b/>
            <w:bCs/>
            <w:sz w:val="24"/>
            <w:szCs w:val="24"/>
          </w:rPr>
          <w:fldChar w:fldCharType="separate"/>
        </w:r>
        <w:r w:rsidR="00405E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55">
          <w:rPr>
            <w:b/>
            <w:bCs/>
            <w:noProof/>
          </w:rPr>
          <w:t>1</w:t>
        </w:r>
        <w:r>
          <w:rPr>
            <w:b/>
            <w:bCs/>
            <w:sz w:val="24"/>
            <w:szCs w:val="24"/>
          </w:rPr>
          <w:fldChar w:fldCharType="end"/>
        </w:r>
      </w:p>
    </w:sdtContent>
  </w:sdt>
  <w:p w14:paraId="16A0601D" w14:textId="77777777" w:rsidR="007774AD" w:rsidRDefault="0077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24C"/>
    <w:multiLevelType w:val="hybridMultilevel"/>
    <w:tmpl w:val="748A684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8D63673"/>
    <w:multiLevelType w:val="hybridMultilevel"/>
    <w:tmpl w:val="3CF27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1911"/>
    <w:multiLevelType w:val="hybridMultilevel"/>
    <w:tmpl w:val="4274CD42"/>
    <w:lvl w:ilvl="0" w:tplc="8794B012">
      <w:start w:val="1"/>
      <w:numFmt w:val="decimal"/>
      <w:lvlText w:val="%1."/>
      <w:lvlJc w:val="left"/>
      <w:pPr>
        <w:ind w:left="643" w:hanging="360"/>
      </w:pPr>
      <w:rPr>
        <w:rFonts w:ascii="Arial" w:hAnsi="Arial"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A6A67"/>
    <w:multiLevelType w:val="hybridMultilevel"/>
    <w:tmpl w:val="7538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A35D4"/>
    <w:multiLevelType w:val="hybridMultilevel"/>
    <w:tmpl w:val="DA326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223718"/>
    <w:multiLevelType w:val="hybridMultilevel"/>
    <w:tmpl w:val="964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E0C45"/>
    <w:multiLevelType w:val="hybridMultilevel"/>
    <w:tmpl w:val="C9740E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2A1490"/>
    <w:multiLevelType w:val="hybridMultilevel"/>
    <w:tmpl w:val="FE049EA0"/>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9" w15:restartNumberingAfterBreak="0">
    <w:nsid w:val="1BDE43D0"/>
    <w:multiLevelType w:val="hybridMultilevel"/>
    <w:tmpl w:val="6B806BA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CC6124C"/>
    <w:multiLevelType w:val="hybridMultilevel"/>
    <w:tmpl w:val="3E10690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206735AB"/>
    <w:multiLevelType w:val="hybridMultilevel"/>
    <w:tmpl w:val="5FF0182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20CA24FF"/>
    <w:multiLevelType w:val="hybridMultilevel"/>
    <w:tmpl w:val="085ABB6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21E61BF3"/>
    <w:multiLevelType w:val="hybridMultilevel"/>
    <w:tmpl w:val="FB9C5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994CCA"/>
    <w:multiLevelType w:val="hybridMultilevel"/>
    <w:tmpl w:val="2BD85D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2BE53E56"/>
    <w:multiLevelType w:val="hybridMultilevel"/>
    <w:tmpl w:val="56822FD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2CCF2F4B"/>
    <w:multiLevelType w:val="hybridMultilevel"/>
    <w:tmpl w:val="23C6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C63EF"/>
    <w:multiLevelType w:val="hybridMultilevel"/>
    <w:tmpl w:val="02888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774E"/>
    <w:multiLevelType w:val="hybridMultilevel"/>
    <w:tmpl w:val="7E60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797CC6"/>
    <w:multiLevelType w:val="hybridMultilevel"/>
    <w:tmpl w:val="06C647B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37834B48"/>
    <w:multiLevelType w:val="hybridMultilevel"/>
    <w:tmpl w:val="9C8E798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397614A1"/>
    <w:multiLevelType w:val="hybridMultilevel"/>
    <w:tmpl w:val="52E8065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3A870BDB"/>
    <w:multiLevelType w:val="hybridMultilevel"/>
    <w:tmpl w:val="DF486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08A2C11"/>
    <w:multiLevelType w:val="hybridMultilevel"/>
    <w:tmpl w:val="61740E3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416B77A9"/>
    <w:multiLevelType w:val="hybridMultilevel"/>
    <w:tmpl w:val="B4D621C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5" w15:restartNumberingAfterBreak="0">
    <w:nsid w:val="433459DC"/>
    <w:multiLevelType w:val="hybridMultilevel"/>
    <w:tmpl w:val="1D7EC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47E97D4A"/>
    <w:multiLevelType w:val="hybridMultilevel"/>
    <w:tmpl w:val="C93EFF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86EBD"/>
    <w:multiLevelType w:val="hybridMultilevel"/>
    <w:tmpl w:val="2A380DA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9" w15:restartNumberingAfterBreak="0">
    <w:nsid w:val="4FBA5278"/>
    <w:multiLevelType w:val="hybridMultilevel"/>
    <w:tmpl w:val="80A01268"/>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0"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1" w15:restartNumberingAfterBreak="0">
    <w:nsid w:val="53CC050B"/>
    <w:multiLevelType w:val="hybridMultilevel"/>
    <w:tmpl w:val="377E2B8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2" w15:restartNumberingAfterBreak="0">
    <w:nsid w:val="545D2CEB"/>
    <w:multiLevelType w:val="hybridMultilevel"/>
    <w:tmpl w:val="E36C59C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3" w15:restartNumberingAfterBreak="0">
    <w:nsid w:val="55A25E7C"/>
    <w:multiLevelType w:val="hybridMultilevel"/>
    <w:tmpl w:val="EFCCE5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5BB2FBD"/>
    <w:multiLevelType w:val="hybridMultilevel"/>
    <w:tmpl w:val="2EC0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84D19"/>
    <w:multiLevelType w:val="hybridMultilevel"/>
    <w:tmpl w:val="DF3ED1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59DD38BF"/>
    <w:multiLevelType w:val="hybridMultilevel"/>
    <w:tmpl w:val="78B2A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F05FF"/>
    <w:multiLevelType w:val="hybridMultilevel"/>
    <w:tmpl w:val="8128408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8"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9" w15:restartNumberingAfterBreak="0">
    <w:nsid w:val="6593148D"/>
    <w:multiLevelType w:val="hybridMultilevel"/>
    <w:tmpl w:val="4C0A87A2"/>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0" w15:restartNumberingAfterBreak="0">
    <w:nsid w:val="660B72D0"/>
    <w:multiLevelType w:val="hybridMultilevel"/>
    <w:tmpl w:val="ECE0DA6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1" w15:restartNumberingAfterBreak="0">
    <w:nsid w:val="68C04C0B"/>
    <w:multiLevelType w:val="hybridMultilevel"/>
    <w:tmpl w:val="F2146F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3741C0"/>
    <w:multiLevelType w:val="hybridMultilevel"/>
    <w:tmpl w:val="442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B33F2"/>
    <w:multiLevelType w:val="hybridMultilevel"/>
    <w:tmpl w:val="84E6011A"/>
    <w:lvl w:ilvl="0" w:tplc="D10C6EE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4037606"/>
    <w:multiLevelType w:val="hybridMultilevel"/>
    <w:tmpl w:val="4B7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0902B7"/>
    <w:multiLevelType w:val="hybridMultilevel"/>
    <w:tmpl w:val="8A266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7"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9364389">
    <w:abstractNumId w:val="26"/>
  </w:num>
  <w:num w:numId="2" w16cid:durableId="663514461">
    <w:abstractNumId w:val="3"/>
  </w:num>
  <w:num w:numId="3" w16cid:durableId="995837227">
    <w:abstractNumId w:val="5"/>
  </w:num>
  <w:num w:numId="4" w16cid:durableId="1821458877">
    <w:abstractNumId w:val="16"/>
  </w:num>
  <w:num w:numId="5" w16cid:durableId="849173950">
    <w:abstractNumId w:val="6"/>
  </w:num>
  <w:num w:numId="6" w16cid:durableId="760957702">
    <w:abstractNumId w:val="12"/>
  </w:num>
  <w:num w:numId="7" w16cid:durableId="2038118943">
    <w:abstractNumId w:val="36"/>
  </w:num>
  <w:num w:numId="8" w16cid:durableId="606734712">
    <w:abstractNumId w:val="41"/>
  </w:num>
  <w:num w:numId="9" w16cid:durableId="892621737">
    <w:abstractNumId w:val="11"/>
  </w:num>
  <w:num w:numId="10" w16cid:durableId="136192396">
    <w:abstractNumId w:val="0"/>
  </w:num>
  <w:num w:numId="11" w16cid:durableId="1383943138">
    <w:abstractNumId w:val="7"/>
  </w:num>
  <w:num w:numId="12" w16cid:durableId="1932275079">
    <w:abstractNumId w:val="8"/>
  </w:num>
  <w:num w:numId="13" w16cid:durableId="337391581">
    <w:abstractNumId w:val="31"/>
  </w:num>
  <w:num w:numId="14" w16cid:durableId="1372538723">
    <w:abstractNumId w:val="2"/>
  </w:num>
  <w:num w:numId="15" w16cid:durableId="273942189">
    <w:abstractNumId w:val="37"/>
  </w:num>
  <w:num w:numId="16" w16cid:durableId="2040163061">
    <w:abstractNumId w:val="10"/>
  </w:num>
  <w:num w:numId="17" w16cid:durableId="804279103">
    <w:abstractNumId w:val="40"/>
  </w:num>
  <w:num w:numId="18" w16cid:durableId="602033771">
    <w:abstractNumId w:val="18"/>
  </w:num>
  <w:num w:numId="19" w16cid:durableId="231502735">
    <w:abstractNumId w:val="29"/>
  </w:num>
  <w:num w:numId="20" w16cid:durableId="1082795847">
    <w:abstractNumId w:val="25"/>
  </w:num>
  <w:num w:numId="21" w16cid:durableId="282001565">
    <w:abstractNumId w:val="27"/>
  </w:num>
  <w:num w:numId="22" w16cid:durableId="1416902045">
    <w:abstractNumId w:val="34"/>
  </w:num>
  <w:num w:numId="23" w16cid:durableId="889802901">
    <w:abstractNumId w:val="23"/>
  </w:num>
  <w:num w:numId="24" w16cid:durableId="426074947">
    <w:abstractNumId w:val="28"/>
  </w:num>
  <w:num w:numId="25" w16cid:durableId="2076196390">
    <w:abstractNumId w:val="32"/>
  </w:num>
  <w:num w:numId="26" w16cid:durableId="1771268447">
    <w:abstractNumId w:val="33"/>
  </w:num>
  <w:num w:numId="27" w16cid:durableId="2035111732">
    <w:abstractNumId w:val="19"/>
  </w:num>
  <w:num w:numId="28" w16cid:durableId="1307202079">
    <w:abstractNumId w:val="42"/>
  </w:num>
  <w:num w:numId="29" w16cid:durableId="424500315">
    <w:abstractNumId w:val="22"/>
  </w:num>
  <w:num w:numId="30" w16cid:durableId="546796911">
    <w:abstractNumId w:val="14"/>
  </w:num>
  <w:num w:numId="31" w16cid:durableId="1195994711">
    <w:abstractNumId w:val="20"/>
  </w:num>
  <w:num w:numId="32" w16cid:durableId="749232787">
    <w:abstractNumId w:val="17"/>
  </w:num>
  <w:num w:numId="33" w16cid:durableId="216165448">
    <w:abstractNumId w:val="24"/>
  </w:num>
  <w:num w:numId="34" w16cid:durableId="1223903833">
    <w:abstractNumId w:val="1"/>
  </w:num>
  <w:num w:numId="35" w16cid:durableId="769013049">
    <w:abstractNumId w:val="13"/>
  </w:num>
  <w:num w:numId="36" w16cid:durableId="960263352">
    <w:abstractNumId w:val="45"/>
  </w:num>
  <w:num w:numId="37" w16cid:durableId="1601522909">
    <w:abstractNumId w:val="44"/>
  </w:num>
  <w:num w:numId="38" w16cid:durableId="1769157079">
    <w:abstractNumId w:val="9"/>
  </w:num>
  <w:num w:numId="39" w16cid:durableId="2060979691">
    <w:abstractNumId w:val="30"/>
  </w:num>
  <w:num w:numId="40" w16cid:durableId="354424070">
    <w:abstractNumId w:val="15"/>
  </w:num>
  <w:num w:numId="41" w16cid:durableId="1878589804">
    <w:abstractNumId w:val="21"/>
  </w:num>
  <w:num w:numId="42" w16cid:durableId="1414425567">
    <w:abstractNumId w:val="26"/>
  </w:num>
  <w:num w:numId="43" w16cid:durableId="702176411">
    <w:abstractNumId w:val="46"/>
  </w:num>
  <w:num w:numId="44" w16cid:durableId="848907455">
    <w:abstractNumId w:val="43"/>
  </w:num>
  <w:num w:numId="45" w16cid:durableId="1546795348">
    <w:abstractNumId w:val="4"/>
  </w:num>
  <w:num w:numId="46" w16cid:durableId="611401592">
    <w:abstractNumId w:val="47"/>
  </w:num>
  <w:num w:numId="47" w16cid:durableId="1270236158">
    <w:abstractNumId w:val="38"/>
  </w:num>
  <w:num w:numId="48" w16cid:durableId="554124766">
    <w:abstractNumId w:val="39"/>
  </w:num>
  <w:num w:numId="49" w16cid:durableId="337655603">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90"/>
    <w:rsid w:val="00000625"/>
    <w:rsid w:val="0000085B"/>
    <w:rsid w:val="00001CAD"/>
    <w:rsid w:val="00001F97"/>
    <w:rsid w:val="00001FB2"/>
    <w:rsid w:val="000048B8"/>
    <w:rsid w:val="00006403"/>
    <w:rsid w:val="00006AB5"/>
    <w:rsid w:val="00007141"/>
    <w:rsid w:val="000108C5"/>
    <w:rsid w:val="000113D0"/>
    <w:rsid w:val="000117B6"/>
    <w:rsid w:val="0001242E"/>
    <w:rsid w:val="000137C9"/>
    <w:rsid w:val="0001450F"/>
    <w:rsid w:val="0001545B"/>
    <w:rsid w:val="000201FA"/>
    <w:rsid w:val="00023556"/>
    <w:rsid w:val="00024B9A"/>
    <w:rsid w:val="000256D1"/>
    <w:rsid w:val="00027EAB"/>
    <w:rsid w:val="00032914"/>
    <w:rsid w:val="00034970"/>
    <w:rsid w:val="00040F4D"/>
    <w:rsid w:val="0004232C"/>
    <w:rsid w:val="00042FD5"/>
    <w:rsid w:val="000443E7"/>
    <w:rsid w:val="000502C6"/>
    <w:rsid w:val="00051BA8"/>
    <w:rsid w:val="00053498"/>
    <w:rsid w:val="0005420D"/>
    <w:rsid w:val="00055AC5"/>
    <w:rsid w:val="00055DCA"/>
    <w:rsid w:val="000607E6"/>
    <w:rsid w:val="00063090"/>
    <w:rsid w:val="000636C5"/>
    <w:rsid w:val="00063CD0"/>
    <w:rsid w:val="00072E3D"/>
    <w:rsid w:val="0007444C"/>
    <w:rsid w:val="00074BE8"/>
    <w:rsid w:val="00075E51"/>
    <w:rsid w:val="00076112"/>
    <w:rsid w:val="000767A3"/>
    <w:rsid w:val="00077D51"/>
    <w:rsid w:val="00080D12"/>
    <w:rsid w:val="00082B9F"/>
    <w:rsid w:val="00084C2E"/>
    <w:rsid w:val="00084C39"/>
    <w:rsid w:val="00086A9B"/>
    <w:rsid w:val="00090716"/>
    <w:rsid w:val="00092F1B"/>
    <w:rsid w:val="000930C5"/>
    <w:rsid w:val="00094009"/>
    <w:rsid w:val="0009737C"/>
    <w:rsid w:val="0009760D"/>
    <w:rsid w:val="000A0A7C"/>
    <w:rsid w:val="000A2B4F"/>
    <w:rsid w:val="000A2D16"/>
    <w:rsid w:val="000A2D2F"/>
    <w:rsid w:val="000A754F"/>
    <w:rsid w:val="000A7B76"/>
    <w:rsid w:val="000B29EF"/>
    <w:rsid w:val="000B35C3"/>
    <w:rsid w:val="000B5C73"/>
    <w:rsid w:val="000C15FD"/>
    <w:rsid w:val="000C4E6B"/>
    <w:rsid w:val="000C57C7"/>
    <w:rsid w:val="000C6EA8"/>
    <w:rsid w:val="000D14D5"/>
    <w:rsid w:val="000D1715"/>
    <w:rsid w:val="000D1D78"/>
    <w:rsid w:val="000D2B2B"/>
    <w:rsid w:val="000D4DB1"/>
    <w:rsid w:val="000D732B"/>
    <w:rsid w:val="000D7437"/>
    <w:rsid w:val="000E26F8"/>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72F8"/>
    <w:rsid w:val="001141CD"/>
    <w:rsid w:val="00115306"/>
    <w:rsid w:val="001159EF"/>
    <w:rsid w:val="00115F11"/>
    <w:rsid w:val="00116B7C"/>
    <w:rsid w:val="00116B9E"/>
    <w:rsid w:val="00120627"/>
    <w:rsid w:val="00121693"/>
    <w:rsid w:val="00127C3A"/>
    <w:rsid w:val="00127FAE"/>
    <w:rsid w:val="00130724"/>
    <w:rsid w:val="001308D1"/>
    <w:rsid w:val="00133810"/>
    <w:rsid w:val="00133824"/>
    <w:rsid w:val="00134089"/>
    <w:rsid w:val="00134FA6"/>
    <w:rsid w:val="001358EB"/>
    <w:rsid w:val="0013637F"/>
    <w:rsid w:val="001372C1"/>
    <w:rsid w:val="0014015E"/>
    <w:rsid w:val="00140299"/>
    <w:rsid w:val="00141E19"/>
    <w:rsid w:val="00142969"/>
    <w:rsid w:val="0014300C"/>
    <w:rsid w:val="0014339F"/>
    <w:rsid w:val="00145A6F"/>
    <w:rsid w:val="001552CD"/>
    <w:rsid w:val="001575F2"/>
    <w:rsid w:val="00161485"/>
    <w:rsid w:val="00164C9D"/>
    <w:rsid w:val="00170F83"/>
    <w:rsid w:val="001715F6"/>
    <w:rsid w:val="00174CC4"/>
    <w:rsid w:val="00174DC7"/>
    <w:rsid w:val="001753B0"/>
    <w:rsid w:val="001763AA"/>
    <w:rsid w:val="00176584"/>
    <w:rsid w:val="00180140"/>
    <w:rsid w:val="00181D4A"/>
    <w:rsid w:val="00182632"/>
    <w:rsid w:val="00185F2E"/>
    <w:rsid w:val="0018684F"/>
    <w:rsid w:val="00187C3F"/>
    <w:rsid w:val="00187EBE"/>
    <w:rsid w:val="0019403B"/>
    <w:rsid w:val="00194060"/>
    <w:rsid w:val="00194E48"/>
    <w:rsid w:val="001A0AA8"/>
    <w:rsid w:val="001A1D3D"/>
    <w:rsid w:val="001A31A4"/>
    <w:rsid w:val="001A36F5"/>
    <w:rsid w:val="001A38F5"/>
    <w:rsid w:val="001A4224"/>
    <w:rsid w:val="001A6E3E"/>
    <w:rsid w:val="001B0E1F"/>
    <w:rsid w:val="001B1259"/>
    <w:rsid w:val="001B17C3"/>
    <w:rsid w:val="001B1CB0"/>
    <w:rsid w:val="001B58E1"/>
    <w:rsid w:val="001B6AE4"/>
    <w:rsid w:val="001B6C19"/>
    <w:rsid w:val="001C1354"/>
    <w:rsid w:val="001C48E4"/>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FC9"/>
    <w:rsid w:val="001F65F5"/>
    <w:rsid w:val="00200C19"/>
    <w:rsid w:val="0020181E"/>
    <w:rsid w:val="00203C5F"/>
    <w:rsid w:val="00204933"/>
    <w:rsid w:val="00205930"/>
    <w:rsid w:val="002062D5"/>
    <w:rsid w:val="00211A36"/>
    <w:rsid w:val="00211E1A"/>
    <w:rsid w:val="00212173"/>
    <w:rsid w:val="00213D05"/>
    <w:rsid w:val="00215549"/>
    <w:rsid w:val="00215586"/>
    <w:rsid w:val="00215C9D"/>
    <w:rsid w:val="00216B1F"/>
    <w:rsid w:val="00221316"/>
    <w:rsid w:val="00221448"/>
    <w:rsid w:val="00222FCC"/>
    <w:rsid w:val="0022592C"/>
    <w:rsid w:val="002270B5"/>
    <w:rsid w:val="002272EB"/>
    <w:rsid w:val="002273A6"/>
    <w:rsid w:val="00227AB7"/>
    <w:rsid w:val="00231BD8"/>
    <w:rsid w:val="00234D63"/>
    <w:rsid w:val="00236AB9"/>
    <w:rsid w:val="00237233"/>
    <w:rsid w:val="00240EEA"/>
    <w:rsid w:val="00241354"/>
    <w:rsid w:val="0024160A"/>
    <w:rsid w:val="00241FEE"/>
    <w:rsid w:val="002435C9"/>
    <w:rsid w:val="0024384B"/>
    <w:rsid w:val="00243A2E"/>
    <w:rsid w:val="00244760"/>
    <w:rsid w:val="00246AAC"/>
    <w:rsid w:val="00247AD7"/>
    <w:rsid w:val="00247DCA"/>
    <w:rsid w:val="00251A97"/>
    <w:rsid w:val="00253D84"/>
    <w:rsid w:val="002563F2"/>
    <w:rsid w:val="00257964"/>
    <w:rsid w:val="00261C62"/>
    <w:rsid w:val="002636E2"/>
    <w:rsid w:val="0026567D"/>
    <w:rsid w:val="0026769B"/>
    <w:rsid w:val="00272D39"/>
    <w:rsid w:val="00277416"/>
    <w:rsid w:val="002805E1"/>
    <w:rsid w:val="0028070B"/>
    <w:rsid w:val="00280957"/>
    <w:rsid w:val="00281A1D"/>
    <w:rsid w:val="00283912"/>
    <w:rsid w:val="00283F68"/>
    <w:rsid w:val="00286CD8"/>
    <w:rsid w:val="00287199"/>
    <w:rsid w:val="0029123E"/>
    <w:rsid w:val="00292763"/>
    <w:rsid w:val="002941BB"/>
    <w:rsid w:val="0029502F"/>
    <w:rsid w:val="002957E2"/>
    <w:rsid w:val="002A1A54"/>
    <w:rsid w:val="002A3240"/>
    <w:rsid w:val="002A417E"/>
    <w:rsid w:val="002A5444"/>
    <w:rsid w:val="002A5E2E"/>
    <w:rsid w:val="002A6581"/>
    <w:rsid w:val="002A700F"/>
    <w:rsid w:val="002A726D"/>
    <w:rsid w:val="002B26B5"/>
    <w:rsid w:val="002B4079"/>
    <w:rsid w:val="002B45DE"/>
    <w:rsid w:val="002B5EE6"/>
    <w:rsid w:val="002C0407"/>
    <w:rsid w:val="002C3DA0"/>
    <w:rsid w:val="002C50D0"/>
    <w:rsid w:val="002C6836"/>
    <w:rsid w:val="002C6F85"/>
    <w:rsid w:val="002D0017"/>
    <w:rsid w:val="002D1417"/>
    <w:rsid w:val="002D1DA2"/>
    <w:rsid w:val="002D38F7"/>
    <w:rsid w:val="002D6F12"/>
    <w:rsid w:val="002D7660"/>
    <w:rsid w:val="002D76CF"/>
    <w:rsid w:val="002E08D1"/>
    <w:rsid w:val="002E0B43"/>
    <w:rsid w:val="002E0E00"/>
    <w:rsid w:val="002E1E62"/>
    <w:rsid w:val="002E272D"/>
    <w:rsid w:val="002E37A5"/>
    <w:rsid w:val="002E3846"/>
    <w:rsid w:val="002E5EA1"/>
    <w:rsid w:val="002E6176"/>
    <w:rsid w:val="002E71A8"/>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4B0D"/>
    <w:rsid w:val="00314FC2"/>
    <w:rsid w:val="0031570F"/>
    <w:rsid w:val="0032035F"/>
    <w:rsid w:val="003210AB"/>
    <w:rsid w:val="003238FA"/>
    <w:rsid w:val="0032462D"/>
    <w:rsid w:val="00325BF4"/>
    <w:rsid w:val="0032729D"/>
    <w:rsid w:val="0032783E"/>
    <w:rsid w:val="0033605E"/>
    <w:rsid w:val="00337E4B"/>
    <w:rsid w:val="00342B36"/>
    <w:rsid w:val="003462DC"/>
    <w:rsid w:val="003531DE"/>
    <w:rsid w:val="003536CF"/>
    <w:rsid w:val="00353BFA"/>
    <w:rsid w:val="003570DE"/>
    <w:rsid w:val="003604D6"/>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A01B3"/>
    <w:rsid w:val="003A02BD"/>
    <w:rsid w:val="003A0601"/>
    <w:rsid w:val="003A0790"/>
    <w:rsid w:val="003A0D45"/>
    <w:rsid w:val="003A4BCD"/>
    <w:rsid w:val="003A6201"/>
    <w:rsid w:val="003A68A4"/>
    <w:rsid w:val="003A7138"/>
    <w:rsid w:val="003A73A8"/>
    <w:rsid w:val="003B0892"/>
    <w:rsid w:val="003B1FE5"/>
    <w:rsid w:val="003B36B6"/>
    <w:rsid w:val="003C2D9B"/>
    <w:rsid w:val="003C39F9"/>
    <w:rsid w:val="003C5C34"/>
    <w:rsid w:val="003C749A"/>
    <w:rsid w:val="003D13FB"/>
    <w:rsid w:val="003D37CE"/>
    <w:rsid w:val="003D3EB2"/>
    <w:rsid w:val="003D3F6C"/>
    <w:rsid w:val="003D678E"/>
    <w:rsid w:val="003E2CF8"/>
    <w:rsid w:val="003E31AD"/>
    <w:rsid w:val="003E5A9A"/>
    <w:rsid w:val="003F07D6"/>
    <w:rsid w:val="003F1DF4"/>
    <w:rsid w:val="003F315F"/>
    <w:rsid w:val="003F3C7B"/>
    <w:rsid w:val="003F53E8"/>
    <w:rsid w:val="003F611C"/>
    <w:rsid w:val="003F7786"/>
    <w:rsid w:val="00401F1E"/>
    <w:rsid w:val="004027C8"/>
    <w:rsid w:val="00402E63"/>
    <w:rsid w:val="004045C6"/>
    <w:rsid w:val="00405E55"/>
    <w:rsid w:val="00407036"/>
    <w:rsid w:val="004100BF"/>
    <w:rsid w:val="00410C35"/>
    <w:rsid w:val="0041182C"/>
    <w:rsid w:val="00412F2D"/>
    <w:rsid w:val="00413124"/>
    <w:rsid w:val="00413550"/>
    <w:rsid w:val="00417091"/>
    <w:rsid w:val="00420788"/>
    <w:rsid w:val="00421448"/>
    <w:rsid w:val="00422596"/>
    <w:rsid w:val="00426E19"/>
    <w:rsid w:val="00426EE4"/>
    <w:rsid w:val="004275FE"/>
    <w:rsid w:val="00430581"/>
    <w:rsid w:val="00433B9B"/>
    <w:rsid w:val="0043545B"/>
    <w:rsid w:val="00436AC8"/>
    <w:rsid w:val="00436B0C"/>
    <w:rsid w:val="00437AEA"/>
    <w:rsid w:val="00437F17"/>
    <w:rsid w:val="004427F2"/>
    <w:rsid w:val="00443FDC"/>
    <w:rsid w:val="004442CA"/>
    <w:rsid w:val="00444E58"/>
    <w:rsid w:val="0044544F"/>
    <w:rsid w:val="00446693"/>
    <w:rsid w:val="0045021F"/>
    <w:rsid w:val="0045107A"/>
    <w:rsid w:val="00452B86"/>
    <w:rsid w:val="00452BB1"/>
    <w:rsid w:val="00453215"/>
    <w:rsid w:val="0046082F"/>
    <w:rsid w:val="00460A5E"/>
    <w:rsid w:val="004612CA"/>
    <w:rsid w:val="00461396"/>
    <w:rsid w:val="00461D0D"/>
    <w:rsid w:val="00462C70"/>
    <w:rsid w:val="00462CB6"/>
    <w:rsid w:val="004672BD"/>
    <w:rsid w:val="00467546"/>
    <w:rsid w:val="00470944"/>
    <w:rsid w:val="0047241E"/>
    <w:rsid w:val="004728BE"/>
    <w:rsid w:val="00473D38"/>
    <w:rsid w:val="00475606"/>
    <w:rsid w:val="004761C0"/>
    <w:rsid w:val="004819F4"/>
    <w:rsid w:val="00482EC2"/>
    <w:rsid w:val="004830F7"/>
    <w:rsid w:val="0048370F"/>
    <w:rsid w:val="00485C06"/>
    <w:rsid w:val="00487AA1"/>
    <w:rsid w:val="00487AAC"/>
    <w:rsid w:val="0049015D"/>
    <w:rsid w:val="0049071B"/>
    <w:rsid w:val="00493B1A"/>
    <w:rsid w:val="00493DDA"/>
    <w:rsid w:val="004944A3"/>
    <w:rsid w:val="004950F2"/>
    <w:rsid w:val="00496877"/>
    <w:rsid w:val="00497930"/>
    <w:rsid w:val="004A1A59"/>
    <w:rsid w:val="004A2AFA"/>
    <w:rsid w:val="004A3C7D"/>
    <w:rsid w:val="004A574D"/>
    <w:rsid w:val="004A5F2B"/>
    <w:rsid w:val="004A6571"/>
    <w:rsid w:val="004A7F26"/>
    <w:rsid w:val="004B1A88"/>
    <w:rsid w:val="004B1DE1"/>
    <w:rsid w:val="004B3B87"/>
    <w:rsid w:val="004B63A6"/>
    <w:rsid w:val="004B695C"/>
    <w:rsid w:val="004C09AB"/>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B3E"/>
    <w:rsid w:val="00510626"/>
    <w:rsid w:val="005152E2"/>
    <w:rsid w:val="0051588D"/>
    <w:rsid w:val="00523EBA"/>
    <w:rsid w:val="00526D55"/>
    <w:rsid w:val="00526EB0"/>
    <w:rsid w:val="005307C1"/>
    <w:rsid w:val="0053183E"/>
    <w:rsid w:val="00532238"/>
    <w:rsid w:val="00533037"/>
    <w:rsid w:val="005345E5"/>
    <w:rsid w:val="00534D1E"/>
    <w:rsid w:val="0053509C"/>
    <w:rsid w:val="00536026"/>
    <w:rsid w:val="00536035"/>
    <w:rsid w:val="00540F6B"/>
    <w:rsid w:val="00541672"/>
    <w:rsid w:val="00544654"/>
    <w:rsid w:val="00545C1A"/>
    <w:rsid w:val="00546AE3"/>
    <w:rsid w:val="0054768E"/>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24BB"/>
    <w:rsid w:val="00584212"/>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7239"/>
    <w:rsid w:val="005A7708"/>
    <w:rsid w:val="005A7BBA"/>
    <w:rsid w:val="005B0FF9"/>
    <w:rsid w:val="005B12C1"/>
    <w:rsid w:val="005B1CA5"/>
    <w:rsid w:val="005B34EB"/>
    <w:rsid w:val="005B7696"/>
    <w:rsid w:val="005C0674"/>
    <w:rsid w:val="005C210A"/>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2DBD"/>
    <w:rsid w:val="005E6FC6"/>
    <w:rsid w:val="005E7D43"/>
    <w:rsid w:val="005E7EC5"/>
    <w:rsid w:val="005F10F5"/>
    <w:rsid w:val="005F1101"/>
    <w:rsid w:val="005F1C51"/>
    <w:rsid w:val="005F1F40"/>
    <w:rsid w:val="005F3A7B"/>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69C1"/>
    <w:rsid w:val="00647661"/>
    <w:rsid w:val="00650416"/>
    <w:rsid w:val="0065122A"/>
    <w:rsid w:val="0065472F"/>
    <w:rsid w:val="006559EE"/>
    <w:rsid w:val="00656188"/>
    <w:rsid w:val="00660810"/>
    <w:rsid w:val="0066115F"/>
    <w:rsid w:val="00662441"/>
    <w:rsid w:val="006627D8"/>
    <w:rsid w:val="006639E9"/>
    <w:rsid w:val="006642E2"/>
    <w:rsid w:val="006643AF"/>
    <w:rsid w:val="006669BA"/>
    <w:rsid w:val="006674AF"/>
    <w:rsid w:val="006713CB"/>
    <w:rsid w:val="00671C04"/>
    <w:rsid w:val="00672549"/>
    <w:rsid w:val="00672F46"/>
    <w:rsid w:val="00675522"/>
    <w:rsid w:val="0067586C"/>
    <w:rsid w:val="006761BC"/>
    <w:rsid w:val="0067650E"/>
    <w:rsid w:val="00680305"/>
    <w:rsid w:val="00683E08"/>
    <w:rsid w:val="0068480B"/>
    <w:rsid w:val="00686D3D"/>
    <w:rsid w:val="006936FD"/>
    <w:rsid w:val="00694C3E"/>
    <w:rsid w:val="006957CC"/>
    <w:rsid w:val="006A013B"/>
    <w:rsid w:val="006A0450"/>
    <w:rsid w:val="006A0CA7"/>
    <w:rsid w:val="006A14B6"/>
    <w:rsid w:val="006A17B7"/>
    <w:rsid w:val="006A1BE7"/>
    <w:rsid w:val="006A480B"/>
    <w:rsid w:val="006A744E"/>
    <w:rsid w:val="006B08D5"/>
    <w:rsid w:val="006B1DD9"/>
    <w:rsid w:val="006B3773"/>
    <w:rsid w:val="006B58E6"/>
    <w:rsid w:val="006B6A47"/>
    <w:rsid w:val="006B7943"/>
    <w:rsid w:val="006C04E0"/>
    <w:rsid w:val="006C4605"/>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F00D9"/>
    <w:rsid w:val="006F010B"/>
    <w:rsid w:val="006F2361"/>
    <w:rsid w:val="006F27E2"/>
    <w:rsid w:val="006F2CA9"/>
    <w:rsid w:val="006F3800"/>
    <w:rsid w:val="006F3994"/>
    <w:rsid w:val="006F402B"/>
    <w:rsid w:val="006F5409"/>
    <w:rsid w:val="006F5AC2"/>
    <w:rsid w:val="006F6D37"/>
    <w:rsid w:val="006F6DA0"/>
    <w:rsid w:val="006F7C44"/>
    <w:rsid w:val="00700434"/>
    <w:rsid w:val="007016A2"/>
    <w:rsid w:val="0070226E"/>
    <w:rsid w:val="00702CA0"/>
    <w:rsid w:val="00705924"/>
    <w:rsid w:val="00707F0D"/>
    <w:rsid w:val="007125E2"/>
    <w:rsid w:val="00712E5B"/>
    <w:rsid w:val="00714DF1"/>
    <w:rsid w:val="00715C3F"/>
    <w:rsid w:val="0071758C"/>
    <w:rsid w:val="00721E38"/>
    <w:rsid w:val="0073058D"/>
    <w:rsid w:val="007307B6"/>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763"/>
    <w:rsid w:val="00751C39"/>
    <w:rsid w:val="00753EED"/>
    <w:rsid w:val="0075409F"/>
    <w:rsid w:val="00760633"/>
    <w:rsid w:val="007653ED"/>
    <w:rsid w:val="00770846"/>
    <w:rsid w:val="007727FB"/>
    <w:rsid w:val="00774787"/>
    <w:rsid w:val="007748E5"/>
    <w:rsid w:val="00774AF3"/>
    <w:rsid w:val="007757A0"/>
    <w:rsid w:val="007774AD"/>
    <w:rsid w:val="00780524"/>
    <w:rsid w:val="007808FB"/>
    <w:rsid w:val="007810C9"/>
    <w:rsid w:val="00783FFD"/>
    <w:rsid w:val="00787FA3"/>
    <w:rsid w:val="0079431D"/>
    <w:rsid w:val="00797DCE"/>
    <w:rsid w:val="007A0DD7"/>
    <w:rsid w:val="007A16A7"/>
    <w:rsid w:val="007A39CD"/>
    <w:rsid w:val="007A51B3"/>
    <w:rsid w:val="007A788F"/>
    <w:rsid w:val="007B1C2C"/>
    <w:rsid w:val="007B32A3"/>
    <w:rsid w:val="007B3762"/>
    <w:rsid w:val="007B3A8F"/>
    <w:rsid w:val="007B3FA1"/>
    <w:rsid w:val="007B4765"/>
    <w:rsid w:val="007B74B1"/>
    <w:rsid w:val="007C0FC7"/>
    <w:rsid w:val="007C2E70"/>
    <w:rsid w:val="007C4226"/>
    <w:rsid w:val="007C4276"/>
    <w:rsid w:val="007C4417"/>
    <w:rsid w:val="007C7E97"/>
    <w:rsid w:val="007D0931"/>
    <w:rsid w:val="007D0C55"/>
    <w:rsid w:val="007D2E91"/>
    <w:rsid w:val="007D4B88"/>
    <w:rsid w:val="007D532B"/>
    <w:rsid w:val="007D6DBD"/>
    <w:rsid w:val="007E08FD"/>
    <w:rsid w:val="007E1B73"/>
    <w:rsid w:val="007E48BA"/>
    <w:rsid w:val="007E55D2"/>
    <w:rsid w:val="007E5AD6"/>
    <w:rsid w:val="007E5E49"/>
    <w:rsid w:val="007E6F96"/>
    <w:rsid w:val="007F0F74"/>
    <w:rsid w:val="007F2077"/>
    <w:rsid w:val="007F522A"/>
    <w:rsid w:val="007F5553"/>
    <w:rsid w:val="007F5D22"/>
    <w:rsid w:val="007F6549"/>
    <w:rsid w:val="007F689D"/>
    <w:rsid w:val="007F6B73"/>
    <w:rsid w:val="00802226"/>
    <w:rsid w:val="008053CC"/>
    <w:rsid w:val="00805CDA"/>
    <w:rsid w:val="0080650C"/>
    <w:rsid w:val="00806B80"/>
    <w:rsid w:val="00806D67"/>
    <w:rsid w:val="00807A70"/>
    <w:rsid w:val="00807FC3"/>
    <w:rsid w:val="008104AD"/>
    <w:rsid w:val="0081237C"/>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611A"/>
    <w:rsid w:val="00856F56"/>
    <w:rsid w:val="008616AB"/>
    <w:rsid w:val="00862A40"/>
    <w:rsid w:val="0086577F"/>
    <w:rsid w:val="0087146F"/>
    <w:rsid w:val="008760E8"/>
    <w:rsid w:val="00877B5F"/>
    <w:rsid w:val="00877CBA"/>
    <w:rsid w:val="00882F1E"/>
    <w:rsid w:val="008836DA"/>
    <w:rsid w:val="008846DE"/>
    <w:rsid w:val="0088513A"/>
    <w:rsid w:val="00885A5E"/>
    <w:rsid w:val="00890A07"/>
    <w:rsid w:val="00890FD2"/>
    <w:rsid w:val="00891E8A"/>
    <w:rsid w:val="00892D41"/>
    <w:rsid w:val="00893093"/>
    <w:rsid w:val="0089447B"/>
    <w:rsid w:val="008946C0"/>
    <w:rsid w:val="008955EC"/>
    <w:rsid w:val="008A03A9"/>
    <w:rsid w:val="008A0B34"/>
    <w:rsid w:val="008A4981"/>
    <w:rsid w:val="008A4A67"/>
    <w:rsid w:val="008A4D0B"/>
    <w:rsid w:val="008A5D0B"/>
    <w:rsid w:val="008B0F9F"/>
    <w:rsid w:val="008B1291"/>
    <w:rsid w:val="008B1B83"/>
    <w:rsid w:val="008B6987"/>
    <w:rsid w:val="008B7C08"/>
    <w:rsid w:val="008C3ADD"/>
    <w:rsid w:val="008C490E"/>
    <w:rsid w:val="008C62E6"/>
    <w:rsid w:val="008D2FCD"/>
    <w:rsid w:val="008D5B9A"/>
    <w:rsid w:val="008E0645"/>
    <w:rsid w:val="008E22FB"/>
    <w:rsid w:val="008E2B94"/>
    <w:rsid w:val="008E5FEE"/>
    <w:rsid w:val="008E6B05"/>
    <w:rsid w:val="008E6E3A"/>
    <w:rsid w:val="008E74FF"/>
    <w:rsid w:val="008F6009"/>
    <w:rsid w:val="009021B5"/>
    <w:rsid w:val="00902F1F"/>
    <w:rsid w:val="0090432B"/>
    <w:rsid w:val="009059A5"/>
    <w:rsid w:val="00907F6A"/>
    <w:rsid w:val="00910D81"/>
    <w:rsid w:val="00914507"/>
    <w:rsid w:val="00914857"/>
    <w:rsid w:val="00915BBC"/>
    <w:rsid w:val="00920522"/>
    <w:rsid w:val="009217ED"/>
    <w:rsid w:val="00921A54"/>
    <w:rsid w:val="009239C6"/>
    <w:rsid w:val="00924C45"/>
    <w:rsid w:val="009267EF"/>
    <w:rsid w:val="00933B47"/>
    <w:rsid w:val="0093529B"/>
    <w:rsid w:val="0093647A"/>
    <w:rsid w:val="00937000"/>
    <w:rsid w:val="00940460"/>
    <w:rsid w:val="0094332B"/>
    <w:rsid w:val="00945F04"/>
    <w:rsid w:val="00945F2C"/>
    <w:rsid w:val="00946B3F"/>
    <w:rsid w:val="00946B98"/>
    <w:rsid w:val="00946C47"/>
    <w:rsid w:val="009500BF"/>
    <w:rsid w:val="00950618"/>
    <w:rsid w:val="009528D8"/>
    <w:rsid w:val="00954633"/>
    <w:rsid w:val="0095556C"/>
    <w:rsid w:val="009556EF"/>
    <w:rsid w:val="00956220"/>
    <w:rsid w:val="009575AA"/>
    <w:rsid w:val="00957DA3"/>
    <w:rsid w:val="009614ED"/>
    <w:rsid w:val="00963DDD"/>
    <w:rsid w:val="00965547"/>
    <w:rsid w:val="00965574"/>
    <w:rsid w:val="00965679"/>
    <w:rsid w:val="00970FF0"/>
    <w:rsid w:val="00972319"/>
    <w:rsid w:val="0097278B"/>
    <w:rsid w:val="00973965"/>
    <w:rsid w:val="00975187"/>
    <w:rsid w:val="009756E9"/>
    <w:rsid w:val="0097684D"/>
    <w:rsid w:val="009806E1"/>
    <w:rsid w:val="009807DD"/>
    <w:rsid w:val="00980CAF"/>
    <w:rsid w:val="0098127D"/>
    <w:rsid w:val="00981D0C"/>
    <w:rsid w:val="009822DC"/>
    <w:rsid w:val="009838C0"/>
    <w:rsid w:val="009839A6"/>
    <w:rsid w:val="00985472"/>
    <w:rsid w:val="00985C40"/>
    <w:rsid w:val="00986E2C"/>
    <w:rsid w:val="00992427"/>
    <w:rsid w:val="00993750"/>
    <w:rsid w:val="0099403A"/>
    <w:rsid w:val="0099414D"/>
    <w:rsid w:val="009942ED"/>
    <w:rsid w:val="009944C0"/>
    <w:rsid w:val="009950AB"/>
    <w:rsid w:val="00995BC1"/>
    <w:rsid w:val="009971EB"/>
    <w:rsid w:val="009979F1"/>
    <w:rsid w:val="00997B44"/>
    <w:rsid w:val="009A220E"/>
    <w:rsid w:val="009A2615"/>
    <w:rsid w:val="009A4670"/>
    <w:rsid w:val="009A72CE"/>
    <w:rsid w:val="009B0703"/>
    <w:rsid w:val="009B2B3D"/>
    <w:rsid w:val="009B44CF"/>
    <w:rsid w:val="009B4A6B"/>
    <w:rsid w:val="009B725C"/>
    <w:rsid w:val="009C12A2"/>
    <w:rsid w:val="009C282B"/>
    <w:rsid w:val="009C469A"/>
    <w:rsid w:val="009C4DC0"/>
    <w:rsid w:val="009D61C7"/>
    <w:rsid w:val="009E1083"/>
    <w:rsid w:val="009E1F34"/>
    <w:rsid w:val="009E3227"/>
    <w:rsid w:val="009E6555"/>
    <w:rsid w:val="009F1A1D"/>
    <w:rsid w:val="009F2B6E"/>
    <w:rsid w:val="009F3E4A"/>
    <w:rsid w:val="009F6284"/>
    <w:rsid w:val="00A000C3"/>
    <w:rsid w:val="00A01765"/>
    <w:rsid w:val="00A05F59"/>
    <w:rsid w:val="00A06341"/>
    <w:rsid w:val="00A06FF3"/>
    <w:rsid w:val="00A079DB"/>
    <w:rsid w:val="00A07EFE"/>
    <w:rsid w:val="00A10656"/>
    <w:rsid w:val="00A116FB"/>
    <w:rsid w:val="00A1298F"/>
    <w:rsid w:val="00A16C8E"/>
    <w:rsid w:val="00A1713D"/>
    <w:rsid w:val="00A176DD"/>
    <w:rsid w:val="00A22E4D"/>
    <w:rsid w:val="00A23BD2"/>
    <w:rsid w:val="00A23DCC"/>
    <w:rsid w:val="00A23F21"/>
    <w:rsid w:val="00A24DCD"/>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3D17"/>
    <w:rsid w:val="00A44DE4"/>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82798"/>
    <w:rsid w:val="00A83288"/>
    <w:rsid w:val="00A84913"/>
    <w:rsid w:val="00A84DEB"/>
    <w:rsid w:val="00A866A8"/>
    <w:rsid w:val="00A918B5"/>
    <w:rsid w:val="00A92E73"/>
    <w:rsid w:val="00A93983"/>
    <w:rsid w:val="00A948F9"/>
    <w:rsid w:val="00A9511E"/>
    <w:rsid w:val="00A96024"/>
    <w:rsid w:val="00A97F4A"/>
    <w:rsid w:val="00AA0A28"/>
    <w:rsid w:val="00AA0E5B"/>
    <w:rsid w:val="00AA5D01"/>
    <w:rsid w:val="00AA5E9C"/>
    <w:rsid w:val="00AA6A2A"/>
    <w:rsid w:val="00AA70D1"/>
    <w:rsid w:val="00AB0C15"/>
    <w:rsid w:val="00AB2A5E"/>
    <w:rsid w:val="00AB32A1"/>
    <w:rsid w:val="00AB5194"/>
    <w:rsid w:val="00AB6AFE"/>
    <w:rsid w:val="00AC1B39"/>
    <w:rsid w:val="00AC522C"/>
    <w:rsid w:val="00AC5D21"/>
    <w:rsid w:val="00AC604C"/>
    <w:rsid w:val="00AC64E2"/>
    <w:rsid w:val="00AC65A1"/>
    <w:rsid w:val="00AC69A9"/>
    <w:rsid w:val="00AD1011"/>
    <w:rsid w:val="00AD2CFE"/>
    <w:rsid w:val="00AD491C"/>
    <w:rsid w:val="00AD4C0B"/>
    <w:rsid w:val="00AD5EB5"/>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10992"/>
    <w:rsid w:val="00B12C2C"/>
    <w:rsid w:val="00B17E65"/>
    <w:rsid w:val="00B20EFE"/>
    <w:rsid w:val="00B213A8"/>
    <w:rsid w:val="00B2208C"/>
    <w:rsid w:val="00B231F0"/>
    <w:rsid w:val="00B23910"/>
    <w:rsid w:val="00B24BFA"/>
    <w:rsid w:val="00B25D0D"/>
    <w:rsid w:val="00B2625F"/>
    <w:rsid w:val="00B30AEA"/>
    <w:rsid w:val="00B34EE2"/>
    <w:rsid w:val="00B361DD"/>
    <w:rsid w:val="00B41A6E"/>
    <w:rsid w:val="00B42524"/>
    <w:rsid w:val="00B425E5"/>
    <w:rsid w:val="00B42D4C"/>
    <w:rsid w:val="00B443A9"/>
    <w:rsid w:val="00B456C5"/>
    <w:rsid w:val="00B45F83"/>
    <w:rsid w:val="00B461C2"/>
    <w:rsid w:val="00B509E0"/>
    <w:rsid w:val="00B50AF2"/>
    <w:rsid w:val="00B513BF"/>
    <w:rsid w:val="00B52C65"/>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53C9"/>
    <w:rsid w:val="00BA5F3D"/>
    <w:rsid w:val="00BA7310"/>
    <w:rsid w:val="00BB1FA8"/>
    <w:rsid w:val="00BB3874"/>
    <w:rsid w:val="00BB38EF"/>
    <w:rsid w:val="00BB408C"/>
    <w:rsid w:val="00BB5F68"/>
    <w:rsid w:val="00BB5F9F"/>
    <w:rsid w:val="00BC1C0B"/>
    <w:rsid w:val="00BC25EB"/>
    <w:rsid w:val="00BC2CC8"/>
    <w:rsid w:val="00BC2DC7"/>
    <w:rsid w:val="00BC7084"/>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52E0A"/>
    <w:rsid w:val="00C52F72"/>
    <w:rsid w:val="00C5594B"/>
    <w:rsid w:val="00C56A1C"/>
    <w:rsid w:val="00C604C2"/>
    <w:rsid w:val="00C60763"/>
    <w:rsid w:val="00C60814"/>
    <w:rsid w:val="00C60C15"/>
    <w:rsid w:val="00C6234A"/>
    <w:rsid w:val="00C66EA0"/>
    <w:rsid w:val="00C67414"/>
    <w:rsid w:val="00C764CF"/>
    <w:rsid w:val="00C7658D"/>
    <w:rsid w:val="00C76FE3"/>
    <w:rsid w:val="00C7722D"/>
    <w:rsid w:val="00C806A4"/>
    <w:rsid w:val="00C8161D"/>
    <w:rsid w:val="00C81895"/>
    <w:rsid w:val="00C849D4"/>
    <w:rsid w:val="00C90A76"/>
    <w:rsid w:val="00C90DC1"/>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5B8E"/>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490A"/>
    <w:rsid w:val="00CF6E80"/>
    <w:rsid w:val="00CF6F55"/>
    <w:rsid w:val="00D00F61"/>
    <w:rsid w:val="00D01F79"/>
    <w:rsid w:val="00D0339F"/>
    <w:rsid w:val="00D03D86"/>
    <w:rsid w:val="00D04DEC"/>
    <w:rsid w:val="00D0516A"/>
    <w:rsid w:val="00D0563B"/>
    <w:rsid w:val="00D05A71"/>
    <w:rsid w:val="00D115FA"/>
    <w:rsid w:val="00D14C8F"/>
    <w:rsid w:val="00D17F17"/>
    <w:rsid w:val="00D212E5"/>
    <w:rsid w:val="00D21E72"/>
    <w:rsid w:val="00D23D42"/>
    <w:rsid w:val="00D24AA8"/>
    <w:rsid w:val="00D2698D"/>
    <w:rsid w:val="00D2728F"/>
    <w:rsid w:val="00D304BC"/>
    <w:rsid w:val="00D313E8"/>
    <w:rsid w:val="00D329E3"/>
    <w:rsid w:val="00D32D70"/>
    <w:rsid w:val="00D3519B"/>
    <w:rsid w:val="00D35C5E"/>
    <w:rsid w:val="00D3667E"/>
    <w:rsid w:val="00D37B7F"/>
    <w:rsid w:val="00D40181"/>
    <w:rsid w:val="00D407D5"/>
    <w:rsid w:val="00D42019"/>
    <w:rsid w:val="00D430CA"/>
    <w:rsid w:val="00D43126"/>
    <w:rsid w:val="00D4401A"/>
    <w:rsid w:val="00D44D1E"/>
    <w:rsid w:val="00D469BB"/>
    <w:rsid w:val="00D46BBC"/>
    <w:rsid w:val="00D509CC"/>
    <w:rsid w:val="00D52EA6"/>
    <w:rsid w:val="00D5792A"/>
    <w:rsid w:val="00D622EA"/>
    <w:rsid w:val="00D63D86"/>
    <w:rsid w:val="00D64360"/>
    <w:rsid w:val="00D64CA5"/>
    <w:rsid w:val="00D64D58"/>
    <w:rsid w:val="00D64F7E"/>
    <w:rsid w:val="00D65618"/>
    <w:rsid w:val="00D663C7"/>
    <w:rsid w:val="00D66EEF"/>
    <w:rsid w:val="00D7094A"/>
    <w:rsid w:val="00D70967"/>
    <w:rsid w:val="00D7242E"/>
    <w:rsid w:val="00D728F2"/>
    <w:rsid w:val="00D7324C"/>
    <w:rsid w:val="00D76061"/>
    <w:rsid w:val="00D7763B"/>
    <w:rsid w:val="00D83FE1"/>
    <w:rsid w:val="00D84C26"/>
    <w:rsid w:val="00D854B6"/>
    <w:rsid w:val="00D911E7"/>
    <w:rsid w:val="00D926E8"/>
    <w:rsid w:val="00D927BB"/>
    <w:rsid w:val="00D930EB"/>
    <w:rsid w:val="00D930FB"/>
    <w:rsid w:val="00D932EB"/>
    <w:rsid w:val="00D949CF"/>
    <w:rsid w:val="00D9661E"/>
    <w:rsid w:val="00D97157"/>
    <w:rsid w:val="00DA0487"/>
    <w:rsid w:val="00DA0692"/>
    <w:rsid w:val="00DA1143"/>
    <w:rsid w:val="00DA208E"/>
    <w:rsid w:val="00DA21DC"/>
    <w:rsid w:val="00DA2436"/>
    <w:rsid w:val="00DA325B"/>
    <w:rsid w:val="00DA3AC1"/>
    <w:rsid w:val="00DA6747"/>
    <w:rsid w:val="00DA7226"/>
    <w:rsid w:val="00DB302F"/>
    <w:rsid w:val="00DB63C3"/>
    <w:rsid w:val="00DB737D"/>
    <w:rsid w:val="00DC04E5"/>
    <w:rsid w:val="00DC2407"/>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E05"/>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17B7"/>
    <w:rsid w:val="00E22474"/>
    <w:rsid w:val="00E23CC8"/>
    <w:rsid w:val="00E24701"/>
    <w:rsid w:val="00E25653"/>
    <w:rsid w:val="00E26393"/>
    <w:rsid w:val="00E27FFA"/>
    <w:rsid w:val="00E367A5"/>
    <w:rsid w:val="00E447F5"/>
    <w:rsid w:val="00E44EA3"/>
    <w:rsid w:val="00E44FCC"/>
    <w:rsid w:val="00E47EFD"/>
    <w:rsid w:val="00E51D00"/>
    <w:rsid w:val="00E5217C"/>
    <w:rsid w:val="00E53E67"/>
    <w:rsid w:val="00E55C64"/>
    <w:rsid w:val="00E56327"/>
    <w:rsid w:val="00E56B5B"/>
    <w:rsid w:val="00E61290"/>
    <w:rsid w:val="00E66D82"/>
    <w:rsid w:val="00E6721F"/>
    <w:rsid w:val="00E73B65"/>
    <w:rsid w:val="00E767DF"/>
    <w:rsid w:val="00E77448"/>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2A37"/>
    <w:rsid w:val="00EA3186"/>
    <w:rsid w:val="00EA3899"/>
    <w:rsid w:val="00EA3FBB"/>
    <w:rsid w:val="00EA4774"/>
    <w:rsid w:val="00EA5026"/>
    <w:rsid w:val="00EA5FE4"/>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E13F1"/>
    <w:rsid w:val="00EE1757"/>
    <w:rsid w:val="00EE194A"/>
    <w:rsid w:val="00EE2B23"/>
    <w:rsid w:val="00EE41C2"/>
    <w:rsid w:val="00EE46B7"/>
    <w:rsid w:val="00EE58D3"/>
    <w:rsid w:val="00EE6B94"/>
    <w:rsid w:val="00EF0610"/>
    <w:rsid w:val="00EF3572"/>
    <w:rsid w:val="00EF4002"/>
    <w:rsid w:val="00EF75AC"/>
    <w:rsid w:val="00F00583"/>
    <w:rsid w:val="00F0292A"/>
    <w:rsid w:val="00F02ECB"/>
    <w:rsid w:val="00F03939"/>
    <w:rsid w:val="00F03ECF"/>
    <w:rsid w:val="00F06909"/>
    <w:rsid w:val="00F07081"/>
    <w:rsid w:val="00F075A5"/>
    <w:rsid w:val="00F135B7"/>
    <w:rsid w:val="00F1389F"/>
    <w:rsid w:val="00F14931"/>
    <w:rsid w:val="00F152F5"/>
    <w:rsid w:val="00F20863"/>
    <w:rsid w:val="00F219F8"/>
    <w:rsid w:val="00F24318"/>
    <w:rsid w:val="00F248E8"/>
    <w:rsid w:val="00F25AE6"/>
    <w:rsid w:val="00F25D6F"/>
    <w:rsid w:val="00F26469"/>
    <w:rsid w:val="00F3044B"/>
    <w:rsid w:val="00F32CB4"/>
    <w:rsid w:val="00F3380B"/>
    <w:rsid w:val="00F4006C"/>
    <w:rsid w:val="00F416F5"/>
    <w:rsid w:val="00F42864"/>
    <w:rsid w:val="00F42CF4"/>
    <w:rsid w:val="00F43D74"/>
    <w:rsid w:val="00F4589E"/>
    <w:rsid w:val="00F4732B"/>
    <w:rsid w:val="00F47AF6"/>
    <w:rsid w:val="00F50388"/>
    <w:rsid w:val="00F508B0"/>
    <w:rsid w:val="00F516DD"/>
    <w:rsid w:val="00F51C67"/>
    <w:rsid w:val="00F51F85"/>
    <w:rsid w:val="00F53857"/>
    <w:rsid w:val="00F55C92"/>
    <w:rsid w:val="00F62884"/>
    <w:rsid w:val="00F64705"/>
    <w:rsid w:val="00F665BD"/>
    <w:rsid w:val="00F67C7D"/>
    <w:rsid w:val="00F67CD1"/>
    <w:rsid w:val="00F76AD2"/>
    <w:rsid w:val="00F8440D"/>
    <w:rsid w:val="00F84419"/>
    <w:rsid w:val="00F86C92"/>
    <w:rsid w:val="00F8760E"/>
    <w:rsid w:val="00F87B2C"/>
    <w:rsid w:val="00F90006"/>
    <w:rsid w:val="00F90017"/>
    <w:rsid w:val="00F9127E"/>
    <w:rsid w:val="00F9139C"/>
    <w:rsid w:val="00F91A6C"/>
    <w:rsid w:val="00F94DA5"/>
    <w:rsid w:val="00F95721"/>
    <w:rsid w:val="00FA204C"/>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4C06"/>
    <w:rsid w:val="00FC6121"/>
    <w:rsid w:val="00FC6483"/>
    <w:rsid w:val="00FC6A5B"/>
    <w:rsid w:val="00FD1494"/>
    <w:rsid w:val="00FD1868"/>
    <w:rsid w:val="00FD1D61"/>
    <w:rsid w:val="00FD6B0C"/>
    <w:rsid w:val="00FE017F"/>
    <w:rsid w:val="00FE0AC9"/>
    <w:rsid w:val="00FE0ED2"/>
    <w:rsid w:val="00FE41F6"/>
    <w:rsid w:val="00FE4375"/>
    <w:rsid w:val="00FE4A69"/>
    <w:rsid w:val="00FE619F"/>
    <w:rsid w:val="00FF48F5"/>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gov.uk/LocalPlanExam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port@phish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6AD-D100-4EE9-93C6-DFE5232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38</cp:revision>
  <cp:lastPrinted>2022-06-25T17:10:00Z</cp:lastPrinted>
  <dcterms:created xsi:type="dcterms:W3CDTF">2022-04-25T17:02:00Z</dcterms:created>
  <dcterms:modified xsi:type="dcterms:W3CDTF">2022-06-25T17:11:00Z</dcterms:modified>
</cp:coreProperties>
</file>