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AE65" w14:textId="00A45C01" w:rsidR="00B770F1" w:rsidRDefault="00453215" w:rsidP="00974B8C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EARSWICK PARISH COUNCIL</w:t>
      </w:r>
      <w:r w:rsidR="00AE0994">
        <w:rPr>
          <w:rFonts w:ascii="Arial" w:hAnsi="Arial" w:cs="Arial"/>
          <w:b/>
          <w:sz w:val="24"/>
          <w:szCs w:val="24"/>
        </w:rPr>
        <w:t xml:space="preserve"> </w:t>
      </w:r>
    </w:p>
    <w:p w14:paraId="7F2E4C01" w14:textId="1A6220BF" w:rsidR="00453215" w:rsidRDefault="00453215" w:rsidP="00453215">
      <w:pPr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sz w:val="24"/>
          <w:szCs w:val="24"/>
        </w:rPr>
        <w:t xml:space="preserve">Minutes of the meeting of Earswick Parish Council, held in Earswick Village Hall on </w:t>
      </w:r>
      <w:r w:rsidR="00F9139C">
        <w:rPr>
          <w:rFonts w:ascii="Arial" w:hAnsi="Arial" w:cs="Arial"/>
          <w:sz w:val="24"/>
          <w:szCs w:val="24"/>
        </w:rPr>
        <w:t>Monday</w:t>
      </w:r>
      <w:r w:rsidR="00BC2DC7">
        <w:rPr>
          <w:rFonts w:ascii="Arial" w:hAnsi="Arial" w:cs="Arial"/>
          <w:sz w:val="24"/>
          <w:szCs w:val="24"/>
        </w:rPr>
        <w:t xml:space="preserve"> </w:t>
      </w:r>
      <w:r w:rsidR="00234359">
        <w:rPr>
          <w:rFonts w:ascii="Arial" w:hAnsi="Arial" w:cs="Arial"/>
          <w:sz w:val="24"/>
          <w:szCs w:val="24"/>
        </w:rPr>
        <w:t>13</w:t>
      </w:r>
      <w:r w:rsidR="00C93F3B" w:rsidRPr="00C93F3B">
        <w:rPr>
          <w:rFonts w:ascii="Arial" w:hAnsi="Arial" w:cs="Arial"/>
          <w:sz w:val="24"/>
          <w:szCs w:val="24"/>
          <w:vertAlign w:val="superscript"/>
        </w:rPr>
        <w:t>th</w:t>
      </w:r>
      <w:r w:rsidR="00C93F3B">
        <w:rPr>
          <w:rFonts w:ascii="Arial" w:hAnsi="Arial" w:cs="Arial"/>
          <w:sz w:val="24"/>
          <w:szCs w:val="24"/>
        </w:rPr>
        <w:t xml:space="preserve"> </w:t>
      </w:r>
      <w:r w:rsidR="00234359">
        <w:rPr>
          <w:rFonts w:ascii="Arial" w:hAnsi="Arial" w:cs="Arial"/>
          <w:sz w:val="24"/>
          <w:szCs w:val="24"/>
        </w:rPr>
        <w:t>March</w:t>
      </w:r>
      <w:r w:rsidR="003A02BD">
        <w:rPr>
          <w:rFonts w:ascii="Arial" w:hAnsi="Arial" w:cs="Arial"/>
          <w:sz w:val="24"/>
          <w:szCs w:val="24"/>
        </w:rPr>
        <w:t xml:space="preserve"> </w:t>
      </w:r>
      <w:r w:rsidRPr="00453215">
        <w:rPr>
          <w:rFonts w:ascii="Arial" w:hAnsi="Arial" w:cs="Arial"/>
          <w:sz w:val="24"/>
          <w:szCs w:val="24"/>
        </w:rPr>
        <w:t>20</w:t>
      </w:r>
      <w:r w:rsidR="00C806A4">
        <w:rPr>
          <w:rFonts w:ascii="Arial" w:hAnsi="Arial" w:cs="Arial"/>
          <w:sz w:val="24"/>
          <w:szCs w:val="24"/>
        </w:rPr>
        <w:t>2</w:t>
      </w:r>
      <w:r w:rsidR="00C93F3B">
        <w:rPr>
          <w:rFonts w:ascii="Arial" w:hAnsi="Arial" w:cs="Arial"/>
          <w:sz w:val="24"/>
          <w:szCs w:val="24"/>
        </w:rPr>
        <w:t>3</w:t>
      </w:r>
      <w:r w:rsidRPr="00453215">
        <w:rPr>
          <w:rFonts w:ascii="Arial" w:hAnsi="Arial" w:cs="Arial"/>
          <w:sz w:val="24"/>
          <w:szCs w:val="24"/>
        </w:rPr>
        <w:t>.</w:t>
      </w:r>
    </w:p>
    <w:p w14:paraId="2E26B12F" w14:textId="77777777" w:rsidR="00453215" w:rsidRDefault="00453215" w:rsidP="00DA2436">
      <w:pPr>
        <w:spacing w:after="0"/>
        <w:rPr>
          <w:rFonts w:ascii="Arial" w:hAnsi="Arial" w:cs="Arial"/>
          <w:sz w:val="24"/>
          <w:szCs w:val="24"/>
        </w:rPr>
      </w:pPr>
      <w:r w:rsidRPr="00453215">
        <w:rPr>
          <w:rFonts w:ascii="Arial" w:hAnsi="Arial" w:cs="Arial"/>
          <w:b/>
          <w:sz w:val="24"/>
          <w:szCs w:val="24"/>
        </w:rPr>
        <w:t>Councillors 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Jones</w:t>
      </w:r>
    </w:p>
    <w:p w14:paraId="1D68246E" w14:textId="77777777" w:rsidR="003210AB" w:rsidRDefault="00453215" w:rsidP="003932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10AB">
        <w:rPr>
          <w:rFonts w:ascii="Arial" w:hAnsi="Arial" w:cs="Arial"/>
          <w:sz w:val="24"/>
          <w:szCs w:val="24"/>
        </w:rPr>
        <w:t>G Offler</w:t>
      </w:r>
    </w:p>
    <w:p w14:paraId="1A6AA0AD" w14:textId="4571E399" w:rsidR="00482EC2" w:rsidRDefault="003A02BD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2EC2">
        <w:rPr>
          <w:rFonts w:ascii="Arial" w:hAnsi="Arial" w:cs="Arial"/>
          <w:sz w:val="24"/>
          <w:szCs w:val="24"/>
        </w:rPr>
        <w:t>P Leveson</w:t>
      </w:r>
    </w:p>
    <w:p w14:paraId="06F05FE1" w14:textId="0159AD07" w:rsidR="007E5E49" w:rsidRDefault="003F53E8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165B">
        <w:rPr>
          <w:rFonts w:ascii="Arial" w:hAnsi="Arial" w:cs="Arial"/>
          <w:sz w:val="24"/>
          <w:szCs w:val="24"/>
        </w:rPr>
        <w:tab/>
        <w:t>BS Wiseman</w:t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  <w:r w:rsidR="007E5E49">
        <w:rPr>
          <w:rFonts w:ascii="Arial" w:hAnsi="Arial" w:cs="Arial"/>
          <w:sz w:val="24"/>
          <w:szCs w:val="24"/>
        </w:rPr>
        <w:tab/>
      </w:r>
    </w:p>
    <w:p w14:paraId="65CC2BAE" w14:textId="1C2EB591" w:rsidR="00802B0C" w:rsidRDefault="00802B0C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Bell</w:t>
      </w:r>
    </w:p>
    <w:p w14:paraId="0A9EF77B" w14:textId="77777777" w:rsidR="00F9139C" w:rsidRDefault="006F3994" w:rsidP="004C09A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  <w:r w:rsidR="00F9139C">
        <w:rPr>
          <w:rFonts w:ascii="Arial" w:hAnsi="Arial" w:cs="Arial"/>
          <w:sz w:val="24"/>
          <w:szCs w:val="24"/>
        </w:rPr>
        <w:tab/>
      </w:r>
    </w:p>
    <w:p w14:paraId="65B804FA" w14:textId="033DB6E3" w:rsidR="00C90DC1" w:rsidRPr="008367CE" w:rsidRDefault="006F3994" w:rsidP="00C90D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public present:</w:t>
      </w:r>
      <w:r w:rsidR="00A44DE4">
        <w:rPr>
          <w:rFonts w:ascii="Arial" w:hAnsi="Arial" w:cs="Arial"/>
          <w:b/>
          <w:sz w:val="24"/>
          <w:szCs w:val="24"/>
        </w:rPr>
        <w:t xml:space="preserve"> </w:t>
      </w:r>
      <w:r w:rsidR="0091464A">
        <w:rPr>
          <w:rFonts w:ascii="Arial" w:hAnsi="Arial" w:cs="Arial"/>
          <w:sz w:val="24"/>
          <w:szCs w:val="24"/>
        </w:rPr>
        <w:t>2</w:t>
      </w:r>
    </w:p>
    <w:p w14:paraId="5FA3DE5C" w14:textId="77777777" w:rsidR="003210AB" w:rsidRPr="003210AB" w:rsidRDefault="003210AB" w:rsidP="003210A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14:paraId="2C964CB6" w14:textId="77777777" w:rsidR="00453215" w:rsidRPr="00D469BB" w:rsidRDefault="00453215" w:rsidP="00D469B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Apologies for absence</w:t>
      </w:r>
    </w:p>
    <w:p w14:paraId="6B6014AB" w14:textId="5CCD15C1" w:rsidR="007D2E91" w:rsidRDefault="006A07E6" w:rsidP="00AE3442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45CA8">
        <w:rPr>
          <w:rFonts w:ascii="Arial" w:hAnsi="Arial" w:cs="Arial"/>
          <w:sz w:val="24"/>
          <w:szCs w:val="24"/>
        </w:rPr>
        <w:t>one</w:t>
      </w:r>
    </w:p>
    <w:p w14:paraId="148E9074" w14:textId="4E1AC878" w:rsidR="00453215" w:rsidRDefault="00453215" w:rsidP="006125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125FA">
        <w:rPr>
          <w:rFonts w:ascii="Arial" w:hAnsi="Arial" w:cs="Arial"/>
          <w:b/>
          <w:sz w:val="24"/>
          <w:szCs w:val="24"/>
          <w:u w:val="single"/>
        </w:rPr>
        <w:t>Declarations of Interest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32386C">
        <w:rPr>
          <w:rFonts w:ascii="Arial" w:hAnsi="Arial" w:cs="Arial"/>
          <w:b/>
          <w:sz w:val="24"/>
          <w:szCs w:val="24"/>
          <w:u w:val="single"/>
        </w:rPr>
        <w:t>A</w:t>
      </w:r>
      <w:r w:rsidR="00C90DC1" w:rsidRPr="006125FA">
        <w:rPr>
          <w:rFonts w:ascii="Arial" w:hAnsi="Arial" w:cs="Arial"/>
          <w:b/>
          <w:sz w:val="24"/>
          <w:szCs w:val="24"/>
          <w:u w:val="single"/>
        </w:rPr>
        <w:t>nd</w:t>
      </w:r>
      <w:proofErr w:type="gramEnd"/>
      <w:r w:rsidR="00C90DC1" w:rsidRPr="006125FA">
        <w:rPr>
          <w:rFonts w:ascii="Arial" w:hAnsi="Arial" w:cs="Arial"/>
          <w:b/>
          <w:sz w:val="24"/>
          <w:szCs w:val="24"/>
          <w:u w:val="single"/>
        </w:rPr>
        <w:t xml:space="preserve"> Any Other Declarations</w:t>
      </w:r>
    </w:p>
    <w:p w14:paraId="5D8921C5" w14:textId="638A1F9C" w:rsidR="00AE3442" w:rsidRPr="00AE3442" w:rsidRDefault="00C93F3B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DE3358">
        <w:rPr>
          <w:rFonts w:ascii="Arial" w:hAnsi="Arial" w:cs="Arial"/>
          <w:sz w:val="24"/>
          <w:szCs w:val="24"/>
        </w:rPr>
        <w:t>.</w:t>
      </w:r>
    </w:p>
    <w:p w14:paraId="533501BA" w14:textId="77777777" w:rsidR="00453215" w:rsidRPr="00055DCA" w:rsidRDefault="00453215" w:rsidP="00055D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55DCA">
        <w:rPr>
          <w:rFonts w:ascii="Arial" w:hAnsi="Arial" w:cs="Arial"/>
          <w:b/>
          <w:sz w:val="24"/>
          <w:szCs w:val="24"/>
          <w:u w:val="single"/>
        </w:rPr>
        <w:t>Minutes of Previous Meeting</w:t>
      </w:r>
      <w:r w:rsidR="00C90DC1" w:rsidRPr="00055DCA">
        <w:rPr>
          <w:rFonts w:ascii="Arial" w:hAnsi="Arial" w:cs="Arial"/>
          <w:b/>
          <w:sz w:val="24"/>
          <w:szCs w:val="24"/>
          <w:u w:val="single"/>
        </w:rPr>
        <w:t>s</w:t>
      </w:r>
    </w:p>
    <w:p w14:paraId="339026E5" w14:textId="0D4E0FBF" w:rsidR="00453215" w:rsidRDefault="00BC2DC7" w:rsidP="0058421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</w:t>
      </w:r>
      <w:r w:rsidR="00802B0C">
        <w:rPr>
          <w:rFonts w:ascii="Arial" w:hAnsi="Arial" w:cs="Arial"/>
          <w:sz w:val="24"/>
          <w:szCs w:val="24"/>
        </w:rPr>
        <w:t>of</w:t>
      </w:r>
      <w:r w:rsidR="00D44B5C">
        <w:rPr>
          <w:rFonts w:ascii="Arial" w:hAnsi="Arial" w:cs="Arial"/>
          <w:sz w:val="24"/>
          <w:szCs w:val="24"/>
        </w:rPr>
        <w:t xml:space="preserve"> the Parish Council M</w:t>
      </w:r>
      <w:r w:rsidR="00F9139C">
        <w:rPr>
          <w:rFonts w:ascii="Arial" w:hAnsi="Arial" w:cs="Arial"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 xml:space="preserve"> held on the </w:t>
      </w:r>
      <w:r w:rsidR="006D402D">
        <w:rPr>
          <w:rFonts w:ascii="Arial" w:hAnsi="Arial" w:cs="Arial"/>
          <w:sz w:val="24"/>
          <w:szCs w:val="24"/>
        </w:rPr>
        <w:t>6</w:t>
      </w:r>
      <w:r w:rsidR="006D402D" w:rsidRPr="006D402D">
        <w:rPr>
          <w:rFonts w:ascii="Arial" w:hAnsi="Arial" w:cs="Arial"/>
          <w:sz w:val="24"/>
          <w:szCs w:val="24"/>
          <w:vertAlign w:val="superscript"/>
        </w:rPr>
        <w:t>th</w:t>
      </w:r>
      <w:r w:rsidR="006D402D">
        <w:rPr>
          <w:rFonts w:ascii="Arial" w:hAnsi="Arial" w:cs="Arial"/>
          <w:sz w:val="24"/>
          <w:szCs w:val="24"/>
        </w:rPr>
        <w:t xml:space="preserve"> February</w:t>
      </w:r>
      <w:r w:rsidR="00FB50D1">
        <w:rPr>
          <w:rFonts w:ascii="Arial" w:hAnsi="Arial" w:cs="Arial"/>
          <w:sz w:val="24"/>
          <w:szCs w:val="24"/>
        </w:rPr>
        <w:t xml:space="preserve"> 202</w:t>
      </w:r>
      <w:r w:rsidR="006D402D">
        <w:rPr>
          <w:rFonts w:ascii="Arial" w:hAnsi="Arial" w:cs="Arial"/>
          <w:sz w:val="24"/>
          <w:szCs w:val="24"/>
        </w:rPr>
        <w:t>3</w:t>
      </w:r>
      <w:r w:rsidR="006E51A8">
        <w:rPr>
          <w:rFonts w:ascii="Arial" w:hAnsi="Arial" w:cs="Arial"/>
          <w:sz w:val="24"/>
          <w:szCs w:val="24"/>
        </w:rPr>
        <w:t xml:space="preserve">, </w:t>
      </w:r>
      <w:r w:rsidR="0009760D">
        <w:rPr>
          <w:rFonts w:ascii="Arial" w:hAnsi="Arial" w:cs="Arial"/>
          <w:sz w:val="24"/>
          <w:szCs w:val="24"/>
        </w:rPr>
        <w:t xml:space="preserve">were approved as accurate records by the Councillors and </w:t>
      </w:r>
      <w:r w:rsidR="0091464A">
        <w:rPr>
          <w:rFonts w:ascii="Arial" w:hAnsi="Arial" w:cs="Arial"/>
          <w:sz w:val="24"/>
          <w:szCs w:val="24"/>
        </w:rPr>
        <w:t xml:space="preserve">duly </w:t>
      </w:r>
      <w:r w:rsidR="0009760D">
        <w:rPr>
          <w:rFonts w:ascii="Arial" w:hAnsi="Arial" w:cs="Arial"/>
          <w:sz w:val="24"/>
          <w:szCs w:val="24"/>
        </w:rPr>
        <w:t>signed.</w:t>
      </w:r>
    </w:p>
    <w:p w14:paraId="3C30EF5E" w14:textId="6A850F2E" w:rsidR="00F43D74" w:rsidRDefault="00453215" w:rsidP="00F43D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D469BB">
        <w:rPr>
          <w:rFonts w:ascii="Arial" w:hAnsi="Arial" w:cs="Arial"/>
          <w:b/>
          <w:sz w:val="24"/>
          <w:szCs w:val="24"/>
          <w:u w:val="single"/>
        </w:rPr>
        <w:t>Ward Councillor</w:t>
      </w:r>
      <w:r w:rsidR="00C90DC1">
        <w:rPr>
          <w:rFonts w:ascii="Arial" w:hAnsi="Arial" w:cs="Arial"/>
          <w:b/>
          <w:sz w:val="24"/>
          <w:szCs w:val="24"/>
          <w:u w:val="single"/>
        </w:rPr>
        <w:t>s’</w:t>
      </w:r>
      <w:r w:rsidRPr="00D469BB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 w:rsidR="00C90DC1">
        <w:rPr>
          <w:rFonts w:ascii="Arial" w:hAnsi="Arial" w:cs="Arial"/>
          <w:b/>
          <w:sz w:val="24"/>
          <w:szCs w:val="24"/>
          <w:u w:val="single"/>
        </w:rPr>
        <w:t>s</w:t>
      </w:r>
    </w:p>
    <w:p w14:paraId="67044342" w14:textId="77777777" w:rsidR="00F02ECB" w:rsidRDefault="00F02ECB" w:rsidP="009E1083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E020F62" w14:textId="19D472F2" w:rsidR="00C93F3B" w:rsidRPr="00F16BC8" w:rsidRDefault="00DB1191" w:rsidP="009E1083">
      <w:pPr>
        <w:pStyle w:val="ListParagraph"/>
        <w:ind w:left="360"/>
        <w:rPr>
          <w:rFonts w:ascii="Arial" w:hAnsi="Arial" w:cs="Arial"/>
          <w:bCs/>
          <w:strike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Ward Cllr</w:t>
      </w:r>
      <w:r w:rsidR="006A07E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16BC8">
        <w:rPr>
          <w:rFonts w:ascii="Arial" w:hAnsi="Arial" w:cs="Arial"/>
          <w:bCs/>
          <w:sz w:val="24"/>
          <w:szCs w:val="24"/>
        </w:rPr>
        <w:t xml:space="preserve">Doughty </w:t>
      </w:r>
      <w:r w:rsidR="006A07E6">
        <w:rPr>
          <w:rFonts w:ascii="Arial" w:hAnsi="Arial" w:cs="Arial"/>
          <w:bCs/>
          <w:sz w:val="24"/>
          <w:szCs w:val="24"/>
        </w:rPr>
        <w:t xml:space="preserve">&amp; Fisher </w:t>
      </w:r>
      <w:r w:rsidR="00392275">
        <w:rPr>
          <w:rFonts w:ascii="Arial" w:hAnsi="Arial" w:cs="Arial"/>
          <w:bCs/>
          <w:sz w:val="24"/>
          <w:szCs w:val="24"/>
        </w:rPr>
        <w:t>gave brief report</w:t>
      </w:r>
      <w:r w:rsidR="006A07E6">
        <w:rPr>
          <w:rFonts w:ascii="Arial" w:hAnsi="Arial" w:cs="Arial"/>
          <w:bCs/>
          <w:sz w:val="24"/>
          <w:szCs w:val="24"/>
        </w:rPr>
        <w:t>s covering Shilton Garth, funding</w:t>
      </w:r>
      <w:r w:rsidR="006A07E6" w:rsidRPr="006A07E6">
        <w:rPr>
          <w:rFonts w:ascii="Arial" w:hAnsi="Arial" w:cs="Arial"/>
          <w:bCs/>
          <w:sz w:val="24"/>
          <w:szCs w:val="24"/>
        </w:rPr>
        <w:t xml:space="preserve"> </w:t>
      </w:r>
      <w:r w:rsidR="006A07E6">
        <w:rPr>
          <w:rFonts w:ascii="Arial" w:hAnsi="Arial" w:cs="Arial"/>
          <w:bCs/>
          <w:sz w:val="24"/>
          <w:szCs w:val="24"/>
        </w:rPr>
        <w:t>for more Wet Pour in playground</w:t>
      </w:r>
      <w:r w:rsidR="0095104C">
        <w:rPr>
          <w:rFonts w:ascii="Arial" w:hAnsi="Arial" w:cs="Arial"/>
          <w:bCs/>
          <w:sz w:val="24"/>
          <w:szCs w:val="24"/>
        </w:rPr>
        <w:t>,</w:t>
      </w:r>
      <w:r w:rsidR="004C4DD5">
        <w:rPr>
          <w:rFonts w:ascii="Arial" w:hAnsi="Arial" w:cs="Arial"/>
          <w:bCs/>
          <w:sz w:val="24"/>
          <w:szCs w:val="24"/>
        </w:rPr>
        <w:t xml:space="preserve"> </w:t>
      </w:r>
      <w:r w:rsidR="006A07E6">
        <w:rPr>
          <w:rFonts w:ascii="Arial" w:hAnsi="Arial" w:cs="Arial"/>
          <w:bCs/>
          <w:sz w:val="24"/>
          <w:szCs w:val="24"/>
        </w:rPr>
        <w:t>and the Local Plan.</w:t>
      </w:r>
    </w:p>
    <w:p w14:paraId="6AF0E8AC" w14:textId="77777777" w:rsidR="00AE3442" w:rsidRPr="0019403B" w:rsidRDefault="00AE3442" w:rsidP="0019403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</w:p>
    <w:p w14:paraId="79843226" w14:textId="79EA37DC" w:rsidR="00B56FAF" w:rsidRPr="007D6DBD" w:rsidRDefault="00B56FAF" w:rsidP="00B56F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D6DBD">
        <w:rPr>
          <w:rFonts w:ascii="Arial" w:hAnsi="Arial" w:cs="Arial"/>
          <w:b/>
          <w:sz w:val="24"/>
          <w:szCs w:val="24"/>
          <w:u w:val="single"/>
        </w:rPr>
        <w:t>Clerk’s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Finance </w:t>
      </w:r>
      <w:r w:rsidRPr="007D6DBD">
        <w:rPr>
          <w:rFonts w:ascii="Arial" w:hAnsi="Arial" w:cs="Arial"/>
          <w:b/>
          <w:sz w:val="24"/>
          <w:szCs w:val="24"/>
          <w:u w:val="single"/>
        </w:rPr>
        <w:t>Report</w:t>
      </w:r>
      <w:r w:rsidR="005667B7">
        <w:rPr>
          <w:rFonts w:ascii="Arial" w:hAnsi="Arial" w:cs="Arial"/>
          <w:b/>
          <w:sz w:val="24"/>
          <w:szCs w:val="24"/>
          <w:u w:val="single"/>
        </w:rPr>
        <w:t xml:space="preserve"> &amp; Authorisation </w:t>
      </w:r>
      <w:proofErr w:type="gramStart"/>
      <w:r w:rsidR="005667B7">
        <w:rPr>
          <w:rFonts w:ascii="Arial" w:hAnsi="Arial" w:cs="Arial"/>
          <w:b/>
          <w:sz w:val="24"/>
          <w:szCs w:val="24"/>
          <w:u w:val="single"/>
        </w:rPr>
        <w:t>Of</w:t>
      </w:r>
      <w:proofErr w:type="gramEnd"/>
      <w:r w:rsidR="005667B7">
        <w:rPr>
          <w:rFonts w:ascii="Arial" w:hAnsi="Arial" w:cs="Arial"/>
          <w:b/>
          <w:sz w:val="24"/>
          <w:szCs w:val="24"/>
          <w:u w:val="single"/>
        </w:rPr>
        <w:t xml:space="preserve"> Expenditure</w:t>
      </w:r>
    </w:p>
    <w:p w14:paraId="5BE5C7F5" w14:textId="77777777" w:rsidR="000048B8" w:rsidRDefault="000048B8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F84E406" w14:textId="6786272E" w:rsidR="00B56FAF" w:rsidRPr="00133810" w:rsidRDefault="00B56FAF" w:rsidP="00127FA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>The following pre-authorised payments (</w:t>
      </w:r>
      <w:proofErr w:type="spellStart"/>
      <w:r w:rsidRPr="00133810">
        <w:rPr>
          <w:rFonts w:ascii="Arial" w:hAnsi="Arial" w:cs="Arial"/>
          <w:sz w:val="24"/>
          <w:szCs w:val="24"/>
        </w:rPr>
        <w:t>incl</w:t>
      </w:r>
      <w:proofErr w:type="spellEnd"/>
      <w:r w:rsidRPr="00133810">
        <w:rPr>
          <w:rFonts w:ascii="Arial" w:hAnsi="Arial" w:cs="Arial"/>
          <w:sz w:val="24"/>
          <w:szCs w:val="24"/>
        </w:rPr>
        <w:t xml:space="preserve"> VAT where appropriate) have been made </w:t>
      </w:r>
      <w:r>
        <w:rPr>
          <w:rFonts w:ascii="Arial" w:hAnsi="Arial" w:cs="Arial"/>
          <w:sz w:val="24"/>
          <w:szCs w:val="24"/>
        </w:rPr>
        <w:t xml:space="preserve">from the </w:t>
      </w:r>
      <w:r w:rsidR="00D313E8">
        <w:rPr>
          <w:rFonts w:ascii="Arial" w:hAnsi="Arial" w:cs="Arial"/>
          <w:sz w:val="24"/>
          <w:szCs w:val="24"/>
        </w:rPr>
        <w:t xml:space="preserve">Barclays </w:t>
      </w:r>
      <w:r>
        <w:rPr>
          <w:rFonts w:ascii="Arial" w:hAnsi="Arial" w:cs="Arial"/>
          <w:sz w:val="24"/>
          <w:szCs w:val="24"/>
        </w:rPr>
        <w:t>bank a</w:t>
      </w:r>
      <w:r w:rsidR="00D313E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</w:t>
      </w:r>
      <w:r w:rsidR="00D313E8">
        <w:rPr>
          <w:rFonts w:ascii="Arial" w:hAnsi="Arial" w:cs="Arial"/>
          <w:sz w:val="24"/>
          <w:szCs w:val="24"/>
        </w:rPr>
        <w:t>ount</w:t>
      </w:r>
      <w:r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Parish Council (PC)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6D402D">
        <w:rPr>
          <w:rFonts w:ascii="Arial" w:hAnsi="Arial" w:cs="Arial"/>
          <w:sz w:val="24"/>
          <w:szCs w:val="24"/>
        </w:rPr>
        <w:t>9</w:t>
      </w:r>
      <w:r w:rsidR="006D402D" w:rsidRPr="006D402D">
        <w:rPr>
          <w:rFonts w:ascii="Arial" w:hAnsi="Arial" w:cs="Arial"/>
          <w:sz w:val="24"/>
          <w:szCs w:val="24"/>
          <w:vertAlign w:val="superscript"/>
        </w:rPr>
        <w:t>th</w:t>
      </w:r>
      <w:r w:rsidR="006D402D">
        <w:rPr>
          <w:rFonts w:ascii="Arial" w:hAnsi="Arial" w:cs="Arial"/>
          <w:sz w:val="24"/>
          <w:szCs w:val="24"/>
        </w:rPr>
        <w:t xml:space="preserve"> January</w:t>
      </w:r>
      <w:r w:rsidR="005623C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</w:t>
      </w:r>
      <w:r w:rsidR="006D402D">
        <w:rPr>
          <w:rFonts w:ascii="Arial" w:hAnsi="Arial" w:cs="Arial"/>
          <w:sz w:val="24"/>
          <w:szCs w:val="24"/>
        </w:rPr>
        <w:t>3</w:t>
      </w:r>
      <w:r w:rsidRPr="00133810">
        <w:rPr>
          <w:rFonts w:ascii="Arial" w:hAnsi="Arial" w:cs="Arial"/>
          <w:sz w:val="24"/>
          <w:szCs w:val="24"/>
        </w:rPr>
        <w:t>:-</w:t>
      </w:r>
      <w:proofErr w:type="gramEnd"/>
    </w:p>
    <w:p w14:paraId="4D0D337F" w14:textId="6CB83C07" w:rsidR="000048B8" w:rsidRDefault="00E462B2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Clerk’s</w:t>
      </w:r>
      <w:r w:rsidR="00B56FAF" w:rsidRPr="00EF3572">
        <w:rPr>
          <w:rFonts w:ascii="Arial" w:hAnsi="Arial" w:cs="Arial"/>
          <w:sz w:val="24"/>
          <w:szCs w:val="24"/>
        </w:rPr>
        <w:t xml:space="preserve"> salary for </w:t>
      </w:r>
      <w:r w:rsidR="00B842BE">
        <w:rPr>
          <w:rFonts w:ascii="Arial" w:hAnsi="Arial" w:cs="Arial"/>
          <w:sz w:val="24"/>
          <w:szCs w:val="24"/>
        </w:rPr>
        <w:t xml:space="preserve">January </w:t>
      </w:r>
      <w:r w:rsidR="00C93F3B">
        <w:rPr>
          <w:rFonts w:ascii="Arial" w:hAnsi="Arial" w:cs="Arial"/>
          <w:sz w:val="24"/>
          <w:szCs w:val="24"/>
        </w:rPr>
        <w:t xml:space="preserve">&amp; </w:t>
      </w:r>
      <w:r w:rsidR="00B842BE">
        <w:rPr>
          <w:rFonts w:ascii="Arial" w:hAnsi="Arial" w:cs="Arial"/>
          <w:sz w:val="24"/>
          <w:szCs w:val="24"/>
        </w:rPr>
        <w:t xml:space="preserve">February </w:t>
      </w:r>
      <w:r w:rsidR="00D313E8">
        <w:rPr>
          <w:rFonts w:ascii="Arial" w:hAnsi="Arial" w:cs="Arial"/>
          <w:sz w:val="24"/>
          <w:szCs w:val="24"/>
        </w:rPr>
        <w:t>202</w:t>
      </w:r>
      <w:r w:rsidR="00B842BE">
        <w:rPr>
          <w:rFonts w:ascii="Arial" w:hAnsi="Arial" w:cs="Arial"/>
          <w:sz w:val="24"/>
          <w:szCs w:val="24"/>
        </w:rPr>
        <w:t>3</w:t>
      </w:r>
    </w:p>
    <w:p w14:paraId="75772F66" w14:textId="77777777" w:rsidR="00B842BE" w:rsidRDefault="00B842BE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 Nicks – work on pond - £600</w:t>
      </w:r>
    </w:p>
    <w:p w14:paraId="2EC13618" w14:textId="0C87980B" w:rsidR="00C93F3B" w:rsidRDefault="00C93F3B" w:rsidP="00C93F3B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E-on Next payments for the Village Hall - £</w:t>
      </w:r>
      <w:r w:rsidR="00B842BE">
        <w:rPr>
          <w:rFonts w:ascii="Arial" w:hAnsi="Arial" w:cs="Arial"/>
          <w:sz w:val="24"/>
          <w:szCs w:val="24"/>
        </w:rPr>
        <w:t>62.21</w:t>
      </w:r>
      <w:r>
        <w:rPr>
          <w:rFonts w:ascii="Arial" w:hAnsi="Arial" w:cs="Arial"/>
          <w:sz w:val="24"/>
          <w:szCs w:val="24"/>
        </w:rPr>
        <w:t xml:space="preserve"> </w:t>
      </w:r>
      <w:r w:rsidR="00C14309">
        <w:rPr>
          <w:rFonts w:ascii="Arial" w:hAnsi="Arial" w:cs="Arial"/>
          <w:sz w:val="24"/>
          <w:szCs w:val="24"/>
        </w:rPr>
        <w:t>&amp; £</w:t>
      </w:r>
      <w:r w:rsidR="00B842B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.</w:t>
      </w:r>
      <w:r w:rsidR="00B842BE">
        <w:rPr>
          <w:rFonts w:ascii="Arial" w:hAnsi="Arial" w:cs="Arial"/>
          <w:sz w:val="24"/>
          <w:szCs w:val="24"/>
        </w:rPr>
        <w:t>62</w:t>
      </w:r>
    </w:p>
    <w:p w14:paraId="26E0652E" w14:textId="1424E817" w:rsidR="00C93F3B" w:rsidRDefault="00C93F3B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months Barclays charges - £</w:t>
      </w:r>
      <w:r w:rsidR="00C14309">
        <w:rPr>
          <w:rFonts w:ascii="Arial" w:hAnsi="Arial" w:cs="Arial"/>
          <w:sz w:val="24"/>
          <w:szCs w:val="24"/>
        </w:rPr>
        <w:t>8.50 x 2</w:t>
      </w:r>
    </w:p>
    <w:p w14:paraId="3980FC41" w14:textId="49C87D13" w:rsidR="00C93F3B" w:rsidRDefault="00C93F3B" w:rsidP="00C93F3B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 w:rsidRPr="00C16A7E">
        <w:rPr>
          <w:rFonts w:ascii="Arial" w:hAnsi="Arial" w:cs="Arial"/>
          <w:sz w:val="24"/>
          <w:szCs w:val="24"/>
        </w:rPr>
        <w:t>For Village Hall cleaning:</w:t>
      </w:r>
      <w:r>
        <w:rPr>
          <w:rFonts w:ascii="Arial" w:hAnsi="Arial" w:cs="Arial"/>
          <w:sz w:val="24"/>
          <w:szCs w:val="24"/>
        </w:rPr>
        <w:t xml:space="preserve"> </w:t>
      </w:r>
      <w:r w:rsidRPr="00C16A7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2</w:t>
      </w:r>
      <w:r w:rsidR="00B842B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C16A7E">
        <w:rPr>
          <w:rFonts w:ascii="Arial" w:hAnsi="Arial" w:cs="Arial"/>
          <w:sz w:val="24"/>
          <w:szCs w:val="24"/>
        </w:rPr>
        <w:t xml:space="preserve"> (</w:t>
      </w:r>
      <w:r w:rsidR="00B842BE">
        <w:rPr>
          <w:rFonts w:ascii="Arial" w:hAnsi="Arial" w:cs="Arial"/>
          <w:sz w:val="24"/>
          <w:szCs w:val="24"/>
        </w:rPr>
        <w:t>January</w:t>
      </w:r>
      <w:r w:rsidRPr="00C16A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&amp; </w:t>
      </w:r>
      <w:r w:rsidR="00BD4168">
        <w:rPr>
          <w:rFonts w:ascii="Arial" w:hAnsi="Arial" w:cs="Arial"/>
          <w:sz w:val="24"/>
          <w:szCs w:val="24"/>
        </w:rPr>
        <w:t>£200</w:t>
      </w:r>
      <w:r>
        <w:rPr>
          <w:rFonts w:ascii="Arial" w:hAnsi="Arial" w:cs="Arial"/>
          <w:sz w:val="24"/>
          <w:szCs w:val="24"/>
        </w:rPr>
        <w:t xml:space="preserve"> (</w:t>
      </w:r>
      <w:r w:rsidR="00B842BE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>)</w:t>
      </w:r>
    </w:p>
    <w:p w14:paraId="012956BB" w14:textId="12909E50" w:rsidR="00F21855" w:rsidRPr="00F21855" w:rsidRDefault="00C93F3B" w:rsidP="00F21855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British Gas payments for the Village Hall - £</w:t>
      </w:r>
      <w:r w:rsidR="00B842BE">
        <w:rPr>
          <w:rFonts w:ascii="Arial" w:hAnsi="Arial" w:cs="Arial"/>
          <w:sz w:val="24"/>
          <w:szCs w:val="24"/>
        </w:rPr>
        <w:t>109.75</w:t>
      </w:r>
      <w:r>
        <w:rPr>
          <w:rFonts w:ascii="Arial" w:hAnsi="Arial" w:cs="Arial"/>
          <w:sz w:val="24"/>
          <w:szCs w:val="24"/>
        </w:rPr>
        <w:t xml:space="preserve"> &amp; £</w:t>
      </w:r>
      <w:r w:rsidR="00F21855">
        <w:rPr>
          <w:rFonts w:ascii="Arial" w:hAnsi="Arial" w:cs="Arial"/>
          <w:sz w:val="24"/>
          <w:szCs w:val="24"/>
        </w:rPr>
        <w:t>114.89</w:t>
      </w:r>
    </w:p>
    <w:p w14:paraId="34A9733E" w14:textId="5E01B4BE" w:rsidR="00B842BE" w:rsidRDefault="00B842BE" w:rsidP="00B842B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Andy </w:t>
      </w:r>
      <w:r w:rsidR="0091464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ill – cutting back shrubs - £240</w:t>
      </w:r>
    </w:p>
    <w:p w14:paraId="1BDF8B5B" w14:textId="77777777" w:rsidR="006D402D" w:rsidRDefault="006D402D" w:rsidP="00B842B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British Heart Foundation – defibrillator - £1,963.99</w:t>
      </w:r>
    </w:p>
    <w:p w14:paraId="52EBB952" w14:textId="43BA6209" w:rsidR="006D402D" w:rsidRDefault="006D402D" w:rsidP="00B842B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Sports Surfacing Solutions – clean tennis court - £1,037.76</w:t>
      </w:r>
    </w:p>
    <w:p w14:paraId="1D9BF7AC" w14:textId="71909687" w:rsidR="00B842BE" w:rsidRDefault="00B842BE" w:rsidP="00B842BE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Hunt Catch Kill - £120</w:t>
      </w:r>
    </w:p>
    <w:p w14:paraId="382B0F8E" w14:textId="7196EA99" w:rsidR="006D402D" w:rsidRDefault="00BD4168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Chores – pruning in Scented Garden - £160</w:t>
      </w:r>
    </w:p>
    <w:p w14:paraId="61BB72BC" w14:textId="0AC3FE9E" w:rsidR="00C93F3B" w:rsidRDefault="00AD792C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Hill – Cutting </w:t>
      </w:r>
      <w:r w:rsidR="006A07E6">
        <w:rPr>
          <w:rFonts w:ascii="Arial" w:hAnsi="Arial" w:cs="Arial"/>
          <w:sz w:val="24"/>
          <w:szCs w:val="24"/>
        </w:rPr>
        <w:t xml:space="preserve">Scented </w:t>
      </w:r>
      <w:r>
        <w:rPr>
          <w:rFonts w:ascii="Arial" w:hAnsi="Arial" w:cs="Arial"/>
          <w:sz w:val="24"/>
          <w:szCs w:val="24"/>
        </w:rPr>
        <w:t xml:space="preserve">Garden Hedge - </w:t>
      </w:r>
      <w:r w:rsidR="0069764D">
        <w:rPr>
          <w:rFonts w:ascii="Arial" w:hAnsi="Arial" w:cs="Arial"/>
          <w:sz w:val="24"/>
          <w:szCs w:val="24"/>
        </w:rPr>
        <w:t>£5</w:t>
      </w:r>
      <w:r>
        <w:rPr>
          <w:rFonts w:ascii="Arial" w:hAnsi="Arial" w:cs="Arial"/>
          <w:sz w:val="24"/>
          <w:szCs w:val="24"/>
        </w:rPr>
        <w:t>40</w:t>
      </w:r>
    </w:p>
    <w:p w14:paraId="5F6EEEAD" w14:textId="6F4A659E" w:rsidR="002B78D5" w:rsidRDefault="002B78D5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Harland – Riverside hedge - £114</w:t>
      </w:r>
    </w:p>
    <w:p w14:paraId="506CA32A" w14:textId="245683D8" w:rsidR="002B78D5" w:rsidRDefault="002B78D5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Advance Fire Services – bi-annual service/inspection - £118.2</w:t>
      </w:r>
      <w:r w:rsidR="006B3475">
        <w:rPr>
          <w:rFonts w:ascii="Arial" w:hAnsi="Arial" w:cs="Arial"/>
          <w:sz w:val="24"/>
          <w:szCs w:val="24"/>
        </w:rPr>
        <w:t>0</w:t>
      </w:r>
    </w:p>
    <w:p w14:paraId="6F550065" w14:textId="223FCD82" w:rsidR="002B78D5" w:rsidRDefault="002B78D5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Chores – SG Power spraying - £</w:t>
      </w:r>
      <w:r w:rsidR="006B347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20</w:t>
      </w:r>
    </w:p>
    <w:p w14:paraId="04BBA84E" w14:textId="1763238D" w:rsidR="003B725D" w:rsidRDefault="003B725D" w:rsidP="000048B8">
      <w:pPr>
        <w:pStyle w:val="ListParagraph"/>
        <w:numPr>
          <w:ilvl w:val="0"/>
          <w:numId w:val="2"/>
        </w:numPr>
        <w:ind w:left="8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Deighton Electrical – installation of defibrillator - £177.60</w:t>
      </w:r>
    </w:p>
    <w:p w14:paraId="79DF69EB" w14:textId="52B4A6D8" w:rsidR="00E6788C" w:rsidRPr="00392275" w:rsidRDefault="00E6788C" w:rsidP="00DA510F">
      <w:pPr>
        <w:pStyle w:val="ListParagraph"/>
        <w:ind w:left="891"/>
        <w:rPr>
          <w:rFonts w:ascii="Arial" w:hAnsi="Arial" w:cs="Arial"/>
          <w:sz w:val="24"/>
          <w:szCs w:val="24"/>
        </w:rPr>
      </w:pPr>
    </w:p>
    <w:p w14:paraId="08791DF1" w14:textId="42C86A2D" w:rsidR="00B56FAF" w:rsidRPr="00133810" w:rsidRDefault="00B56FAF" w:rsidP="00127FAE">
      <w:pPr>
        <w:pStyle w:val="ListParagraph"/>
        <w:ind w:left="474"/>
        <w:rPr>
          <w:rFonts w:ascii="Arial" w:hAnsi="Arial" w:cs="Arial"/>
          <w:sz w:val="24"/>
          <w:szCs w:val="24"/>
        </w:rPr>
      </w:pPr>
      <w:r w:rsidRPr="00133810">
        <w:rPr>
          <w:rFonts w:ascii="Arial" w:hAnsi="Arial" w:cs="Arial"/>
          <w:sz w:val="24"/>
          <w:szCs w:val="24"/>
        </w:rPr>
        <w:t xml:space="preserve">The following amounts have been received by the PC </w:t>
      </w:r>
      <w:r>
        <w:rPr>
          <w:rFonts w:ascii="Arial" w:hAnsi="Arial" w:cs="Arial"/>
          <w:sz w:val="24"/>
          <w:szCs w:val="24"/>
        </w:rPr>
        <w:t>into the</w:t>
      </w:r>
      <w:r w:rsidR="000048B8">
        <w:rPr>
          <w:rFonts w:ascii="Arial" w:hAnsi="Arial" w:cs="Arial"/>
          <w:sz w:val="24"/>
          <w:szCs w:val="24"/>
        </w:rPr>
        <w:t xml:space="preserve"> Barclays </w:t>
      </w:r>
      <w:r w:rsidR="00486261">
        <w:rPr>
          <w:rFonts w:ascii="Arial" w:hAnsi="Arial" w:cs="Arial"/>
          <w:sz w:val="24"/>
          <w:szCs w:val="24"/>
        </w:rPr>
        <w:t>account</w:t>
      </w:r>
      <w:r w:rsidR="000048B8">
        <w:rPr>
          <w:rFonts w:ascii="Arial" w:hAnsi="Arial" w:cs="Arial"/>
          <w:sz w:val="24"/>
          <w:szCs w:val="24"/>
        </w:rPr>
        <w:t xml:space="preserve"> </w:t>
      </w:r>
      <w:r w:rsidRPr="00133810">
        <w:rPr>
          <w:rFonts w:ascii="Arial" w:hAnsi="Arial" w:cs="Arial"/>
          <w:sz w:val="24"/>
          <w:szCs w:val="24"/>
        </w:rPr>
        <w:t xml:space="preserve">since the meeting </w:t>
      </w:r>
      <w:r>
        <w:rPr>
          <w:rFonts w:ascii="Arial" w:hAnsi="Arial" w:cs="Arial"/>
          <w:sz w:val="24"/>
          <w:szCs w:val="24"/>
        </w:rPr>
        <w:t xml:space="preserve">on </w:t>
      </w:r>
      <w:r w:rsidR="00462AB9">
        <w:rPr>
          <w:rFonts w:ascii="Arial" w:hAnsi="Arial" w:cs="Arial"/>
          <w:sz w:val="24"/>
          <w:szCs w:val="24"/>
        </w:rPr>
        <w:t>9</w:t>
      </w:r>
      <w:r w:rsidR="00462AB9" w:rsidRPr="006D402D">
        <w:rPr>
          <w:rFonts w:ascii="Arial" w:hAnsi="Arial" w:cs="Arial"/>
          <w:sz w:val="24"/>
          <w:szCs w:val="24"/>
          <w:vertAlign w:val="superscript"/>
        </w:rPr>
        <w:t>th</w:t>
      </w:r>
      <w:r w:rsidR="00462AB9">
        <w:rPr>
          <w:rFonts w:ascii="Arial" w:hAnsi="Arial" w:cs="Arial"/>
          <w:sz w:val="24"/>
          <w:szCs w:val="24"/>
        </w:rPr>
        <w:t xml:space="preserve"> January 2023</w:t>
      </w:r>
      <w:r w:rsidRPr="00133810">
        <w:rPr>
          <w:rFonts w:ascii="Arial" w:hAnsi="Arial" w:cs="Arial"/>
          <w:sz w:val="24"/>
          <w:szCs w:val="24"/>
        </w:rPr>
        <w:t>:</w:t>
      </w:r>
    </w:p>
    <w:p w14:paraId="4D5485D3" w14:textId="106E0BFA" w:rsidR="001E3B5E" w:rsidRDefault="0013637F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012996">
        <w:rPr>
          <w:rFonts w:ascii="Arial" w:hAnsi="Arial" w:cs="Arial"/>
          <w:sz w:val="24"/>
          <w:szCs w:val="24"/>
        </w:rPr>
        <w:t>1</w:t>
      </w:r>
      <w:r w:rsidR="00462AB9">
        <w:rPr>
          <w:rFonts w:ascii="Arial" w:hAnsi="Arial" w:cs="Arial"/>
          <w:sz w:val="24"/>
          <w:szCs w:val="24"/>
        </w:rPr>
        <w:t>,</w:t>
      </w:r>
      <w:r w:rsidR="00012996">
        <w:rPr>
          <w:rFonts w:ascii="Arial" w:hAnsi="Arial" w:cs="Arial"/>
          <w:sz w:val="24"/>
          <w:szCs w:val="24"/>
        </w:rPr>
        <w:t>566</w:t>
      </w:r>
      <w:r w:rsidR="000D1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8E0111">
        <w:rPr>
          <w:rFonts w:ascii="Arial" w:hAnsi="Arial" w:cs="Arial"/>
          <w:sz w:val="24"/>
          <w:szCs w:val="24"/>
        </w:rPr>
        <w:t xml:space="preserve">illage </w:t>
      </w:r>
      <w:r>
        <w:rPr>
          <w:rFonts w:ascii="Arial" w:hAnsi="Arial" w:cs="Arial"/>
          <w:sz w:val="24"/>
          <w:szCs w:val="24"/>
        </w:rPr>
        <w:t>H</w:t>
      </w:r>
      <w:r w:rsidR="008E0111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Bookings</w:t>
      </w:r>
    </w:p>
    <w:p w14:paraId="484DC1EE" w14:textId="173538BF" w:rsidR="008E0111" w:rsidRDefault="008E0111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£260 from CYC – double taxation</w:t>
      </w:r>
    </w:p>
    <w:p w14:paraId="6FCEB666" w14:textId="4FAC3807" w:rsidR="00012996" w:rsidRDefault="00012996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£4</w:t>
      </w:r>
      <w:r w:rsidR="002B78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180 from CYC – a grant for playground repair</w:t>
      </w:r>
    </w:p>
    <w:p w14:paraId="27E97B0A" w14:textId="2C4B9357" w:rsidR="006E0552" w:rsidRDefault="006E0552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8E0111">
        <w:rPr>
          <w:rFonts w:ascii="Arial" w:hAnsi="Arial" w:cs="Arial"/>
          <w:sz w:val="24"/>
          <w:szCs w:val="24"/>
        </w:rPr>
        <w:t>3</w:t>
      </w:r>
      <w:r w:rsidR="00BD4168">
        <w:rPr>
          <w:rFonts w:ascii="Arial" w:hAnsi="Arial" w:cs="Arial"/>
          <w:sz w:val="24"/>
          <w:szCs w:val="24"/>
        </w:rPr>
        <w:t>58.67</w:t>
      </w:r>
      <w:r>
        <w:rPr>
          <w:rFonts w:ascii="Arial" w:hAnsi="Arial" w:cs="Arial"/>
          <w:sz w:val="24"/>
          <w:szCs w:val="24"/>
        </w:rPr>
        <w:t xml:space="preserve"> interest from </w:t>
      </w:r>
      <w:r w:rsidR="008E0111">
        <w:rPr>
          <w:rFonts w:ascii="Arial" w:hAnsi="Arial" w:cs="Arial"/>
          <w:sz w:val="24"/>
          <w:szCs w:val="24"/>
        </w:rPr>
        <w:t xml:space="preserve">Redwood Bank </w:t>
      </w:r>
      <w:r>
        <w:rPr>
          <w:rFonts w:ascii="Arial" w:hAnsi="Arial" w:cs="Arial"/>
          <w:sz w:val="24"/>
          <w:szCs w:val="24"/>
        </w:rPr>
        <w:t>investment account</w:t>
      </w:r>
      <w:r w:rsidR="0070399E">
        <w:rPr>
          <w:rFonts w:ascii="Arial" w:hAnsi="Arial" w:cs="Arial"/>
          <w:sz w:val="24"/>
          <w:szCs w:val="24"/>
        </w:rPr>
        <w:t xml:space="preserve">. </w:t>
      </w:r>
    </w:p>
    <w:p w14:paraId="63A68B46" w14:textId="6ADA90D8" w:rsidR="0070399E" w:rsidRDefault="008E0111" w:rsidP="00D355C0">
      <w:pPr>
        <w:pStyle w:val="ListParagraph"/>
        <w:numPr>
          <w:ilvl w:val="0"/>
          <w:numId w:val="3"/>
        </w:numPr>
        <w:ind w:left="8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</w:t>
      </w:r>
      <w:r w:rsidR="00FA297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5 – tennis membership fees for 2023-4</w:t>
      </w:r>
    </w:p>
    <w:p w14:paraId="41394874" w14:textId="77777777" w:rsidR="001D21EE" w:rsidRDefault="001D21EE" w:rsidP="006C310A">
      <w:pPr>
        <w:pStyle w:val="ListParagraph"/>
        <w:ind w:left="834"/>
        <w:rPr>
          <w:rFonts w:ascii="Arial" w:hAnsi="Arial" w:cs="Arial"/>
          <w:sz w:val="24"/>
          <w:szCs w:val="24"/>
        </w:rPr>
      </w:pPr>
    </w:p>
    <w:p w14:paraId="25FE2104" w14:textId="77777777" w:rsidR="006A07E6" w:rsidRPr="009668D2" w:rsidRDefault="006A07E6" w:rsidP="006A07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Asset Register &amp; Reserve Amount</w:t>
      </w:r>
    </w:p>
    <w:p w14:paraId="21455219" w14:textId="77777777" w:rsidR="006A07E6" w:rsidRPr="009668D2" w:rsidRDefault="006A07E6" w:rsidP="006A0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B5308" w14:textId="0D735717" w:rsidR="006A07E6" w:rsidRDefault="006A07E6" w:rsidP="006A07E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668D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matters were discussed. The revised asset register was agreed</w:t>
      </w:r>
      <w:r w:rsidR="008476C1">
        <w:rPr>
          <w:rFonts w:ascii="Arial" w:hAnsi="Arial" w:cs="Arial"/>
          <w:sz w:val="24"/>
          <w:szCs w:val="24"/>
        </w:rPr>
        <w:t xml:space="preserve">. </w:t>
      </w:r>
      <w:r w:rsidR="00F45CA8">
        <w:rPr>
          <w:rFonts w:ascii="Arial" w:hAnsi="Arial" w:cs="Arial"/>
          <w:sz w:val="24"/>
          <w:szCs w:val="24"/>
        </w:rPr>
        <w:t>Also,</w:t>
      </w:r>
      <w:r>
        <w:rPr>
          <w:rFonts w:ascii="Arial" w:hAnsi="Arial" w:cs="Arial"/>
          <w:sz w:val="24"/>
          <w:szCs w:val="24"/>
        </w:rPr>
        <w:t xml:space="preserve"> the financial reserve amount was agreed to be £30,000 to keep it in line with the annual spend.</w:t>
      </w:r>
    </w:p>
    <w:p w14:paraId="1CF1C381" w14:textId="77777777" w:rsidR="006A07E6" w:rsidRDefault="006A07E6" w:rsidP="006A07E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81C6578" w14:textId="77777777" w:rsidR="006A07E6" w:rsidRPr="009668D2" w:rsidRDefault="006A07E6" w:rsidP="006A07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Pre-Authorised List For 2023-4</w:t>
      </w:r>
    </w:p>
    <w:p w14:paraId="446D54FB" w14:textId="77777777" w:rsidR="006A07E6" w:rsidRPr="009668D2" w:rsidRDefault="006A07E6" w:rsidP="006A0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1F75A" w14:textId="165B0D31" w:rsidR="006A07E6" w:rsidRDefault="006A07E6" w:rsidP="006A07E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668D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matters were discussed. The list was agreed and a signed copy is attached to the minutes</w:t>
      </w:r>
    </w:p>
    <w:p w14:paraId="3E15CDF1" w14:textId="77777777" w:rsidR="006A07E6" w:rsidRDefault="006A07E6" w:rsidP="006A07E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81166FB" w14:textId="77777777" w:rsidR="00063090" w:rsidRDefault="00063090" w:rsidP="000630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Ratification of Payments</w:t>
      </w:r>
    </w:p>
    <w:p w14:paraId="1CFC7278" w14:textId="77777777" w:rsidR="000048B8" w:rsidRPr="009668D2" w:rsidRDefault="000048B8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</w:p>
    <w:p w14:paraId="1EA85F56" w14:textId="1934E330" w:rsidR="00063090" w:rsidRPr="009668D2" w:rsidRDefault="00063090" w:rsidP="00127FAE">
      <w:pPr>
        <w:pStyle w:val="ListParagraph"/>
        <w:ind w:left="360"/>
        <w:rPr>
          <w:rFonts w:ascii="Arial" w:hAnsi="Arial" w:cs="Arial"/>
          <w:iCs/>
          <w:sz w:val="24"/>
          <w:szCs w:val="24"/>
        </w:rPr>
      </w:pPr>
      <w:r w:rsidRPr="009668D2">
        <w:rPr>
          <w:rFonts w:ascii="Arial" w:hAnsi="Arial" w:cs="Arial"/>
          <w:iCs/>
          <w:sz w:val="24"/>
          <w:szCs w:val="24"/>
        </w:rPr>
        <w:t>The PC approved the following payments:</w:t>
      </w:r>
    </w:p>
    <w:p w14:paraId="3B5098EC" w14:textId="77777777" w:rsidR="007071B0" w:rsidRPr="007071B0" w:rsidRDefault="00C7173A" w:rsidP="007071B0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Hlk103022086"/>
      <w:r w:rsidRPr="007071B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£</w:t>
      </w:r>
      <w:bookmarkStart w:id="1" w:name="_Hlk102000982"/>
      <w:bookmarkEnd w:id="0"/>
      <w:r w:rsidR="00012996" w:rsidRPr="007071B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168 to A Hill for salt in salt bins</w:t>
      </w:r>
    </w:p>
    <w:p w14:paraId="501D4CC3" w14:textId="3ACF3C7F" w:rsidR="007071B0" w:rsidRPr="007071B0" w:rsidRDefault="00816FEC" w:rsidP="007071B0">
      <w:pPr>
        <w:numPr>
          <w:ilvl w:val="0"/>
          <w:numId w:val="2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071B0"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  <w:t>£374.40 – Deighton Electrical for replacement of Village Hall lights.</w:t>
      </w:r>
      <w:r w:rsidR="007071B0" w:rsidRPr="007071B0">
        <w:rPr>
          <w:rFonts w:ascii="Arial" w:hAnsi="Arial" w:cs="Arial"/>
          <w:sz w:val="24"/>
          <w:szCs w:val="24"/>
        </w:rPr>
        <w:t xml:space="preserve"> </w:t>
      </w:r>
    </w:p>
    <w:p w14:paraId="40FF97C2" w14:textId="309599EE" w:rsidR="00816FEC" w:rsidRPr="007071B0" w:rsidRDefault="007071B0" w:rsidP="007071B0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Clerk’s telephone expenses for 2022-3 - £50</w:t>
      </w:r>
    </w:p>
    <w:bookmarkEnd w:id="1"/>
    <w:p w14:paraId="49CF1822" w14:textId="77777777" w:rsidR="009668D2" w:rsidRPr="009668D2" w:rsidRDefault="009668D2" w:rsidP="009668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0C9FC" w14:textId="77777777" w:rsidR="009A4670" w:rsidRPr="009668D2" w:rsidRDefault="009A4670" w:rsidP="009A4670">
      <w:pPr>
        <w:pStyle w:val="ListParagraph"/>
        <w:numPr>
          <w:ilvl w:val="0"/>
          <w:numId w:val="1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9668D2">
        <w:rPr>
          <w:rFonts w:ascii="Arial" w:hAnsi="Arial" w:cs="Arial"/>
          <w:b/>
          <w:iCs/>
          <w:sz w:val="24"/>
          <w:szCs w:val="24"/>
          <w:u w:val="single"/>
        </w:rPr>
        <w:t>Planning Applications</w:t>
      </w:r>
    </w:p>
    <w:p w14:paraId="41DC39FF" w14:textId="05DF72FF" w:rsidR="000342F1" w:rsidRPr="00FF5A6E" w:rsidRDefault="00B95428" w:rsidP="00950C8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2" w:name="_Hlk101966646"/>
      <w:r w:rsidRPr="00FF5A6E">
        <w:rPr>
          <w:rFonts w:ascii="Arial" w:hAnsi="Arial" w:cs="Arial"/>
          <w:iCs/>
          <w:sz w:val="24"/>
          <w:szCs w:val="24"/>
        </w:rPr>
        <w:t>The Clerk used delegated powers to the Parish Council</w:t>
      </w:r>
      <w:r w:rsidR="009668D2">
        <w:rPr>
          <w:rFonts w:ascii="Arial" w:hAnsi="Arial" w:cs="Arial"/>
          <w:iCs/>
          <w:sz w:val="24"/>
          <w:szCs w:val="24"/>
        </w:rPr>
        <w:t>’s views</w:t>
      </w:r>
      <w:r w:rsidRPr="00FF5A6E">
        <w:rPr>
          <w:rFonts w:ascii="Arial" w:hAnsi="Arial" w:cs="Arial"/>
          <w:iCs/>
          <w:sz w:val="24"/>
          <w:szCs w:val="24"/>
        </w:rPr>
        <w:t xml:space="preserve"> </w:t>
      </w:r>
      <w:r w:rsidR="00287199" w:rsidRPr="00FF5A6E">
        <w:rPr>
          <w:rFonts w:ascii="Arial" w:hAnsi="Arial" w:cs="Arial"/>
          <w:iCs/>
          <w:sz w:val="24"/>
          <w:szCs w:val="24"/>
        </w:rPr>
        <w:t xml:space="preserve">on the </w:t>
      </w:r>
      <w:r w:rsidRPr="00FF5A6E">
        <w:rPr>
          <w:rFonts w:ascii="Arial" w:hAnsi="Arial" w:cs="Arial"/>
          <w:iCs/>
          <w:sz w:val="24"/>
          <w:szCs w:val="24"/>
        </w:rPr>
        <w:t>following planning application:</w:t>
      </w:r>
    </w:p>
    <w:p w14:paraId="6132A45B" w14:textId="53F31E41" w:rsidR="007B013B" w:rsidRDefault="009668D2" w:rsidP="007B013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28406509"/>
      <w:r>
        <w:rPr>
          <w:rFonts w:ascii="Arial" w:hAnsi="Arial" w:cs="Arial"/>
          <w:sz w:val="24"/>
          <w:szCs w:val="24"/>
        </w:rPr>
        <w:t xml:space="preserve">23/00020/FUL - </w:t>
      </w:r>
      <w:r w:rsidR="007B013B" w:rsidRPr="009668D2">
        <w:rPr>
          <w:rFonts w:ascii="Arial" w:hAnsi="Arial" w:cs="Arial"/>
          <w:sz w:val="24"/>
          <w:szCs w:val="24"/>
        </w:rPr>
        <w:t xml:space="preserve">258 Strensall Road – </w:t>
      </w:r>
      <w:r>
        <w:rPr>
          <w:rFonts w:ascii="Arial" w:hAnsi="Arial" w:cs="Arial"/>
          <w:sz w:val="24"/>
          <w:szCs w:val="24"/>
        </w:rPr>
        <w:t>c</w:t>
      </w:r>
      <w:r w:rsidRPr="009668D2">
        <w:rPr>
          <w:rFonts w:ascii="Arial" w:hAnsi="Arial" w:cs="Arial"/>
          <w:sz w:val="24"/>
          <w:szCs w:val="24"/>
        </w:rPr>
        <w:t>hange of use from dwellinghouse (use class C3) to a 10no. bedroom House in Multiple Occupation</w:t>
      </w:r>
      <w:r w:rsidR="00EF5D14">
        <w:rPr>
          <w:rFonts w:ascii="Arial" w:hAnsi="Arial" w:cs="Arial"/>
          <w:sz w:val="24"/>
          <w:szCs w:val="24"/>
        </w:rPr>
        <w:t xml:space="preserve"> </w:t>
      </w:r>
      <w:r w:rsidR="009454A7">
        <w:rPr>
          <w:rFonts w:ascii="Arial" w:hAnsi="Arial" w:cs="Arial"/>
          <w:sz w:val="24"/>
          <w:szCs w:val="24"/>
        </w:rPr>
        <w:t xml:space="preserve">- </w:t>
      </w:r>
      <w:r w:rsidR="00EF5D14">
        <w:rPr>
          <w:rFonts w:ascii="Arial" w:hAnsi="Arial" w:cs="Arial"/>
          <w:sz w:val="24"/>
          <w:szCs w:val="24"/>
        </w:rPr>
        <w:t>Earswick Parish Council objected to the application.</w:t>
      </w:r>
    </w:p>
    <w:p w14:paraId="71310DF9" w14:textId="69062CD9" w:rsidR="00012996" w:rsidRPr="009668D2" w:rsidRDefault="00012996" w:rsidP="0001299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23/00020/FUL - </w:t>
      </w:r>
      <w:r w:rsidRPr="009668D2">
        <w:rPr>
          <w:rFonts w:ascii="Arial" w:hAnsi="Arial" w:cs="Arial"/>
          <w:sz w:val="24"/>
          <w:szCs w:val="24"/>
        </w:rPr>
        <w:t xml:space="preserve">258 Strensall Road – </w:t>
      </w:r>
      <w:r>
        <w:rPr>
          <w:rFonts w:ascii="Arial" w:hAnsi="Arial" w:cs="Arial"/>
          <w:sz w:val="24"/>
          <w:szCs w:val="24"/>
        </w:rPr>
        <w:t>revised plans</w:t>
      </w:r>
      <w:r w:rsidR="008476C1">
        <w:rPr>
          <w:rFonts w:ascii="Arial" w:hAnsi="Arial" w:cs="Arial"/>
          <w:sz w:val="24"/>
          <w:szCs w:val="24"/>
        </w:rPr>
        <w:t>. These were discussed and it was agreed that the clerk should write to CYC to object to the application and also to ask Ward Cllr Doughty to call it in (</w:t>
      </w:r>
      <w:proofErr w:type="gramStart"/>
      <w:r w:rsidR="008476C1">
        <w:rPr>
          <w:rFonts w:ascii="Arial" w:hAnsi="Arial" w:cs="Arial"/>
          <w:sz w:val="24"/>
          <w:szCs w:val="24"/>
        </w:rPr>
        <w:t>i.e.</w:t>
      </w:r>
      <w:proofErr w:type="gramEnd"/>
      <w:r w:rsidR="008476C1">
        <w:rPr>
          <w:rFonts w:ascii="Arial" w:hAnsi="Arial" w:cs="Arial"/>
          <w:sz w:val="24"/>
          <w:szCs w:val="24"/>
        </w:rPr>
        <w:t xml:space="preserve"> to ask for the application to be discussed at committee) </w:t>
      </w:r>
      <w:r w:rsidR="008476C1">
        <w:rPr>
          <w:rFonts w:ascii="Arial" w:hAnsi="Arial" w:cs="Arial"/>
          <w:b/>
          <w:bCs/>
          <w:sz w:val="24"/>
          <w:szCs w:val="24"/>
        </w:rPr>
        <w:t>Action BOC</w:t>
      </w:r>
    </w:p>
    <w:bookmarkEnd w:id="3"/>
    <w:p w14:paraId="07C36081" w14:textId="1D0F1442" w:rsidR="00130B8A" w:rsidRPr="00FF5A6E" w:rsidRDefault="00130B8A" w:rsidP="0053404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F5A6E">
        <w:rPr>
          <w:rFonts w:ascii="Arial" w:hAnsi="Arial" w:cs="Arial"/>
          <w:sz w:val="24"/>
          <w:szCs w:val="24"/>
        </w:rPr>
        <w:t>The following planning applications were approved</w:t>
      </w:r>
      <w:r w:rsidR="00EF7843">
        <w:rPr>
          <w:rFonts w:ascii="Arial" w:hAnsi="Arial" w:cs="Arial"/>
          <w:sz w:val="24"/>
          <w:szCs w:val="24"/>
        </w:rPr>
        <w:t xml:space="preserve"> or otherwise</w:t>
      </w:r>
      <w:r w:rsidRPr="00FF5A6E">
        <w:rPr>
          <w:rFonts w:ascii="Arial" w:hAnsi="Arial" w:cs="Arial"/>
          <w:sz w:val="24"/>
          <w:szCs w:val="24"/>
        </w:rPr>
        <w:t xml:space="preserve"> by City of York Council:</w:t>
      </w:r>
    </w:p>
    <w:p w14:paraId="5FD2B2B8" w14:textId="0EA647CD" w:rsidR="007B013B" w:rsidRDefault="007B013B" w:rsidP="007B013B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4" w:name="_Hlk113523767"/>
      <w:r w:rsidRPr="009B7DFE">
        <w:rPr>
          <w:rFonts w:ascii="Arial" w:hAnsi="Arial" w:cs="Arial"/>
          <w:sz w:val="24"/>
          <w:szCs w:val="24"/>
        </w:rPr>
        <w:t>22/02430/FUL 21 The Garden Village – replacement of 2 external doors &amp; 8 windows</w:t>
      </w:r>
      <w:r>
        <w:rPr>
          <w:rFonts w:ascii="Arial" w:hAnsi="Arial" w:cs="Arial"/>
          <w:sz w:val="24"/>
          <w:szCs w:val="24"/>
        </w:rPr>
        <w:t xml:space="preserve"> </w:t>
      </w:r>
      <w:r w:rsidRPr="009B7DFE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approved</w:t>
      </w:r>
    </w:p>
    <w:p w14:paraId="1C1D46E9" w14:textId="14476D71" w:rsidR="006A07E6" w:rsidRDefault="00A70C8F" w:rsidP="007B013B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22/02485/</w:t>
      </w:r>
      <w:r w:rsidR="006A07E6">
        <w:rPr>
          <w:rFonts w:ascii="Arial" w:hAnsi="Arial" w:cs="Arial"/>
          <w:sz w:val="24"/>
          <w:szCs w:val="24"/>
        </w:rPr>
        <w:t>TPO</w:t>
      </w:r>
      <w:r>
        <w:rPr>
          <w:rFonts w:ascii="Arial" w:hAnsi="Arial" w:cs="Arial"/>
          <w:sz w:val="24"/>
          <w:szCs w:val="24"/>
        </w:rPr>
        <w:t xml:space="preserve"> 2 Shilton Garth – cutting back of 2 trees with a TPO on them – application refused</w:t>
      </w:r>
    </w:p>
    <w:p w14:paraId="133E3862" w14:textId="77777777" w:rsidR="00A70C8F" w:rsidRPr="009B7DFE" w:rsidRDefault="00A70C8F" w:rsidP="00A70C8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bookmarkEnd w:id="4"/>
    <w:bookmarkEnd w:id="2"/>
    <w:p w14:paraId="1585743C" w14:textId="4D9D6E78" w:rsidR="00255625" w:rsidRDefault="00255625" w:rsidP="00EA1C5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4249806" w14:textId="106C9F2D" w:rsidR="00F16BC8" w:rsidRDefault="00F16BC8" w:rsidP="00F16BC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6535">
        <w:rPr>
          <w:rFonts w:ascii="Arial" w:hAnsi="Arial" w:cs="Arial"/>
          <w:b/>
          <w:sz w:val="24"/>
          <w:szCs w:val="24"/>
          <w:u w:val="single"/>
        </w:rPr>
        <w:t>Monthly Equipment Check</w:t>
      </w:r>
    </w:p>
    <w:p w14:paraId="4AE8F40C" w14:textId="77777777" w:rsidR="00F16BC8" w:rsidRDefault="00F16BC8" w:rsidP="00F16BC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65E75057" w14:textId="77777777" w:rsidR="00F16BC8" w:rsidRDefault="00F16BC8" w:rsidP="00F16BC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 c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heck </w:t>
      </w:r>
      <w:r>
        <w:rPr>
          <w:rFonts w:ascii="Arial" w:hAnsi="Arial" w:cs="Arial"/>
          <w:bCs/>
          <w:iCs/>
          <w:sz w:val="24"/>
          <w:szCs w:val="24"/>
        </w:rPr>
        <w:t xml:space="preserve">was </w:t>
      </w:r>
      <w:r w:rsidRPr="000C57C7">
        <w:rPr>
          <w:rFonts w:ascii="Arial" w:hAnsi="Arial" w:cs="Arial"/>
          <w:bCs/>
          <w:iCs/>
          <w:sz w:val="24"/>
          <w:szCs w:val="24"/>
        </w:rPr>
        <w:t xml:space="preserve">carried out by Cllr Offler and </w:t>
      </w:r>
      <w:r>
        <w:rPr>
          <w:rFonts w:ascii="Arial" w:hAnsi="Arial" w:cs="Arial"/>
          <w:bCs/>
          <w:iCs/>
          <w:sz w:val="24"/>
          <w:szCs w:val="24"/>
        </w:rPr>
        <w:t xml:space="preserve">a report </w:t>
      </w:r>
      <w:r w:rsidRPr="000C57C7">
        <w:rPr>
          <w:rFonts w:ascii="Arial" w:hAnsi="Arial" w:cs="Arial"/>
          <w:bCs/>
          <w:iCs/>
          <w:sz w:val="24"/>
          <w:szCs w:val="24"/>
        </w:rPr>
        <w:t>circulated prior to the meeting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76020D97" w14:textId="77777777" w:rsidR="00F16BC8" w:rsidRDefault="00F16BC8" w:rsidP="00F16BC8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47D060F3" w14:textId="288C4886" w:rsidR="00F16BC8" w:rsidRDefault="008476C1" w:rsidP="00F16BC8">
      <w:pPr>
        <w:pStyle w:val="ListParagraph"/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Replacement of the</w:t>
      </w:r>
      <w:r w:rsidR="00F16BC8">
        <w:rPr>
          <w:rFonts w:ascii="Arial" w:hAnsi="Arial" w:cs="Arial"/>
          <w:bCs/>
          <w:iCs/>
          <w:sz w:val="24"/>
          <w:szCs w:val="24"/>
        </w:rPr>
        <w:t xml:space="preserve"> matting under the swing </w:t>
      </w:r>
      <w:r>
        <w:rPr>
          <w:rFonts w:ascii="Arial" w:hAnsi="Arial" w:cs="Arial"/>
          <w:bCs/>
          <w:iCs/>
          <w:sz w:val="24"/>
          <w:szCs w:val="24"/>
        </w:rPr>
        <w:t>has been delayed until 17</w:t>
      </w:r>
      <w:r w:rsidRPr="008476C1"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iCs/>
          <w:sz w:val="24"/>
          <w:szCs w:val="24"/>
        </w:rPr>
        <w:t xml:space="preserve"> March due to the weather. CYC</w:t>
      </w:r>
      <w:r w:rsidR="00957010">
        <w:rPr>
          <w:rFonts w:ascii="Arial" w:hAnsi="Arial" w:cs="Arial"/>
          <w:bCs/>
          <w:iCs/>
          <w:sz w:val="24"/>
          <w:szCs w:val="24"/>
        </w:rPr>
        <w:t xml:space="preserve"> have agreed to provide a full grant less VAT to do this work. </w:t>
      </w:r>
    </w:p>
    <w:p w14:paraId="2D573653" w14:textId="05CBE692" w:rsidR="0097558A" w:rsidRDefault="0097558A" w:rsidP="00F16BC8">
      <w:pPr>
        <w:pStyle w:val="ListParagraph"/>
        <w:spacing w:after="0" w:line="240" w:lineRule="auto"/>
        <w:ind w:left="360"/>
        <w:rPr>
          <w:rFonts w:ascii="Arial" w:hAnsi="Arial" w:cs="Arial"/>
          <w:iCs/>
          <w:sz w:val="24"/>
          <w:szCs w:val="24"/>
        </w:rPr>
      </w:pPr>
    </w:p>
    <w:p w14:paraId="3CF1ABF7" w14:textId="51C8E0F3" w:rsidR="005F4BB2" w:rsidRDefault="008476C1" w:rsidP="00F16B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information board</w:t>
      </w:r>
      <w:r w:rsidR="005F4BB2">
        <w:rPr>
          <w:rFonts w:ascii="Arial" w:hAnsi="Arial" w:cs="Arial"/>
          <w:iCs/>
          <w:sz w:val="24"/>
          <w:szCs w:val="24"/>
        </w:rPr>
        <w:t xml:space="preserve"> needs repair. The clerk was asked to approach the River Foss </w:t>
      </w:r>
      <w:r w:rsidR="00F45CA8">
        <w:rPr>
          <w:rFonts w:ascii="Arial" w:hAnsi="Arial" w:cs="Arial"/>
          <w:iCs/>
          <w:sz w:val="24"/>
          <w:szCs w:val="24"/>
        </w:rPr>
        <w:t>S</w:t>
      </w:r>
      <w:r w:rsidR="005F4BB2">
        <w:rPr>
          <w:rFonts w:ascii="Arial" w:hAnsi="Arial" w:cs="Arial"/>
          <w:iCs/>
          <w:sz w:val="24"/>
          <w:szCs w:val="24"/>
        </w:rPr>
        <w:t>ociety about its repair</w:t>
      </w:r>
      <w:r w:rsidR="005F4BB2" w:rsidRPr="005F4BB2">
        <w:rPr>
          <w:rFonts w:ascii="Arial" w:hAnsi="Arial" w:cs="Arial"/>
          <w:b/>
          <w:bCs/>
          <w:sz w:val="24"/>
          <w:szCs w:val="24"/>
        </w:rPr>
        <w:t xml:space="preserve"> </w:t>
      </w:r>
      <w:r w:rsidR="005F4BB2">
        <w:rPr>
          <w:rFonts w:ascii="Arial" w:hAnsi="Arial" w:cs="Arial"/>
          <w:b/>
          <w:bCs/>
          <w:sz w:val="24"/>
          <w:szCs w:val="24"/>
        </w:rPr>
        <w:t>Action BOC</w:t>
      </w:r>
    </w:p>
    <w:p w14:paraId="683CEE7D" w14:textId="77777777" w:rsidR="006E0552" w:rsidRDefault="006E0552" w:rsidP="006E055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35AD549" w14:textId="37DD3E5B" w:rsidR="00C14309" w:rsidRDefault="00012996" w:rsidP="00C143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Treatment Of Equipment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4BB2">
        <w:rPr>
          <w:rFonts w:ascii="Arial" w:hAnsi="Arial" w:cs="Arial"/>
          <w:b/>
          <w:sz w:val="24"/>
          <w:szCs w:val="24"/>
          <w:u w:val="single"/>
        </w:rPr>
        <w:t xml:space="preserve">Scented </w:t>
      </w:r>
      <w:r>
        <w:rPr>
          <w:rFonts w:ascii="Arial" w:hAnsi="Arial" w:cs="Arial"/>
          <w:b/>
          <w:sz w:val="24"/>
          <w:szCs w:val="24"/>
          <w:u w:val="single"/>
        </w:rPr>
        <w:t>Garden</w:t>
      </w:r>
    </w:p>
    <w:p w14:paraId="4EB4F2CA" w14:textId="77777777" w:rsidR="00C14309" w:rsidRDefault="00C14309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0ED2FBBD" w14:textId="7D194EDE" w:rsidR="00C14309" w:rsidRDefault="00C14309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matter was discussed</w:t>
      </w:r>
      <w:r w:rsidR="0095116C">
        <w:rPr>
          <w:rFonts w:ascii="Arial" w:hAnsi="Arial" w:cs="Arial"/>
          <w:bCs/>
          <w:iCs/>
          <w:sz w:val="24"/>
          <w:szCs w:val="24"/>
        </w:rPr>
        <w:t xml:space="preserve"> and it was agreed (with 2 councillors abstaining) that we should spend up to £720 on treating the 2 picnic tables</w:t>
      </w:r>
      <w:r w:rsidR="00B64E53">
        <w:rPr>
          <w:rFonts w:ascii="Arial" w:hAnsi="Arial" w:cs="Arial"/>
          <w:bCs/>
          <w:iCs/>
          <w:sz w:val="24"/>
          <w:szCs w:val="24"/>
        </w:rPr>
        <w:t>/seating</w:t>
      </w:r>
      <w:r w:rsidR="0095116C">
        <w:rPr>
          <w:rFonts w:ascii="Arial" w:hAnsi="Arial" w:cs="Arial"/>
          <w:bCs/>
          <w:iCs/>
          <w:sz w:val="24"/>
          <w:szCs w:val="24"/>
        </w:rPr>
        <w:t xml:space="preserve"> and the wooden fences as per the quote – less the repair of the hand rail which has already been done</w:t>
      </w:r>
      <w:r w:rsidR="0095116C" w:rsidRPr="0095116C">
        <w:rPr>
          <w:rFonts w:ascii="Arial" w:hAnsi="Arial" w:cs="Arial"/>
          <w:b/>
          <w:iCs/>
          <w:sz w:val="24"/>
          <w:szCs w:val="24"/>
        </w:rPr>
        <w:t>. Action Cllr Offler</w:t>
      </w:r>
      <w:r w:rsidR="0095116C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7B99D070" w14:textId="28D4C67E" w:rsidR="005F4BB2" w:rsidRDefault="005F4BB2" w:rsidP="00C14309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7A9B5CD5" w14:textId="628B210C" w:rsidR="002C2AE2" w:rsidRDefault="0093319F" w:rsidP="002C2A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Maintenance Of </w:t>
      </w:r>
      <w:r w:rsidR="005F4BB2">
        <w:rPr>
          <w:rFonts w:ascii="Arial" w:hAnsi="Arial" w:cs="Arial"/>
          <w:b/>
          <w:sz w:val="24"/>
          <w:szCs w:val="24"/>
          <w:u w:val="single"/>
        </w:rPr>
        <w:t>Scented</w:t>
      </w:r>
      <w:r>
        <w:rPr>
          <w:rFonts w:ascii="Arial" w:hAnsi="Arial" w:cs="Arial"/>
          <w:b/>
          <w:sz w:val="24"/>
          <w:szCs w:val="24"/>
          <w:u w:val="single"/>
        </w:rPr>
        <w:t xml:space="preserve"> Garden</w:t>
      </w:r>
    </w:p>
    <w:p w14:paraId="35454D64" w14:textId="77777777" w:rsidR="002C2AE2" w:rsidRDefault="002C2AE2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32F49A5D" w14:textId="07CADED1" w:rsidR="005F4BB2" w:rsidRDefault="002C2AE2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matter was discussed</w:t>
      </w:r>
      <w:r w:rsidR="005F4BB2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5F4BB2">
        <w:rPr>
          <w:rFonts w:ascii="Arial" w:hAnsi="Arial" w:cs="Arial"/>
          <w:bCs/>
          <w:iCs/>
          <w:sz w:val="24"/>
          <w:szCs w:val="24"/>
        </w:rPr>
        <w:t>It was agreed that the name should continue to be ‘The Scented Garden’.</w:t>
      </w:r>
    </w:p>
    <w:p w14:paraId="0CD2BE23" w14:textId="77777777" w:rsidR="0095116C" w:rsidRDefault="0095116C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</w:p>
    <w:p w14:paraId="48786A23" w14:textId="72D7A2DC" w:rsidR="00C75DA2" w:rsidRDefault="00C75DA2" w:rsidP="002C2AE2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central bed is unsafe. I</w:t>
      </w:r>
      <w:r w:rsidR="002C2AE2">
        <w:rPr>
          <w:rFonts w:ascii="Arial" w:hAnsi="Arial" w:cs="Arial"/>
          <w:bCs/>
          <w:iCs/>
          <w:sz w:val="24"/>
          <w:szCs w:val="24"/>
        </w:rPr>
        <w:t xml:space="preserve">t was agreed that </w:t>
      </w:r>
      <w:r w:rsidR="0097558A">
        <w:rPr>
          <w:rFonts w:ascii="Arial" w:hAnsi="Arial" w:cs="Arial"/>
          <w:bCs/>
          <w:iCs/>
          <w:sz w:val="24"/>
          <w:szCs w:val="24"/>
        </w:rPr>
        <w:t xml:space="preserve">we should get a quote to </w:t>
      </w:r>
      <w:r>
        <w:rPr>
          <w:rFonts w:ascii="Arial" w:hAnsi="Arial" w:cs="Arial"/>
          <w:bCs/>
          <w:iCs/>
          <w:sz w:val="24"/>
          <w:szCs w:val="24"/>
        </w:rPr>
        <w:t xml:space="preserve">make it safe and, in the meantime, put up a ‘Keep Off’ notice. </w:t>
      </w:r>
      <w:r>
        <w:rPr>
          <w:rFonts w:ascii="Arial" w:hAnsi="Arial" w:cs="Arial"/>
          <w:b/>
          <w:iCs/>
          <w:sz w:val="24"/>
          <w:szCs w:val="24"/>
        </w:rPr>
        <w:t>Action Cllr Jones</w:t>
      </w:r>
    </w:p>
    <w:p w14:paraId="02EF8CD0" w14:textId="77777777" w:rsidR="00C75DA2" w:rsidRDefault="00C75DA2" w:rsidP="002C2AE2">
      <w:pPr>
        <w:pStyle w:val="ListParagraph"/>
        <w:spacing w:after="0" w:line="240" w:lineRule="auto"/>
        <w:ind w:left="360"/>
        <w:rPr>
          <w:rFonts w:ascii="Arial" w:hAnsi="Arial" w:cs="Arial"/>
          <w:b/>
          <w:iCs/>
          <w:sz w:val="24"/>
          <w:szCs w:val="24"/>
        </w:rPr>
      </w:pPr>
    </w:p>
    <w:p w14:paraId="516131E5" w14:textId="00C0E796" w:rsidR="008D371A" w:rsidRDefault="00C75DA2" w:rsidP="002C2AE2">
      <w:pPr>
        <w:pStyle w:val="ListParagraph"/>
        <w:spacing w:after="0" w:line="240" w:lineRule="auto"/>
        <w:ind w:left="36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As part of our longer-term planning, it was agreed that we should get a quote for the maintenance of the Scented Garden in the possible eventuality of there being insufficient volunteers. </w:t>
      </w:r>
      <w:r>
        <w:rPr>
          <w:rFonts w:ascii="Arial" w:hAnsi="Arial" w:cs="Arial"/>
          <w:b/>
          <w:iCs/>
          <w:sz w:val="24"/>
          <w:szCs w:val="24"/>
        </w:rPr>
        <w:t>Action Cllr Jones</w:t>
      </w:r>
    </w:p>
    <w:p w14:paraId="14380E4A" w14:textId="77777777" w:rsidR="00D260B2" w:rsidRDefault="00D260B2" w:rsidP="00B41F0E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6EF4A250" w14:textId="77777777" w:rsidR="00B41F0E" w:rsidRPr="00F96206" w:rsidRDefault="00B41F0E" w:rsidP="00F96206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295F6E54" w14:textId="77777777" w:rsidR="002442C8" w:rsidRDefault="002442C8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14:paraId="74D9562D" w14:textId="6806ED10" w:rsidR="00134FA6" w:rsidRPr="002442C8" w:rsidRDefault="00DA3AC1" w:rsidP="002442C8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  <w:r w:rsidRPr="002442C8">
        <w:rPr>
          <w:rFonts w:ascii="Arial" w:hAnsi="Arial" w:cs="Arial"/>
          <w:sz w:val="24"/>
          <w:szCs w:val="24"/>
        </w:rPr>
        <w:t>The meeting closed at</w:t>
      </w:r>
      <w:r w:rsidR="00EB57C2" w:rsidRPr="002442C8">
        <w:rPr>
          <w:rFonts w:ascii="Arial" w:hAnsi="Arial" w:cs="Arial"/>
          <w:sz w:val="24"/>
          <w:szCs w:val="24"/>
        </w:rPr>
        <w:t xml:space="preserve"> </w:t>
      </w:r>
      <w:r w:rsidR="00ED6DBE">
        <w:rPr>
          <w:rFonts w:ascii="Arial" w:hAnsi="Arial" w:cs="Arial"/>
          <w:sz w:val="24"/>
          <w:szCs w:val="24"/>
        </w:rPr>
        <w:t>8:</w:t>
      </w:r>
      <w:r w:rsidR="00F45CA8">
        <w:rPr>
          <w:rFonts w:ascii="Arial" w:hAnsi="Arial" w:cs="Arial"/>
          <w:sz w:val="24"/>
          <w:szCs w:val="24"/>
        </w:rPr>
        <w:t>1</w:t>
      </w:r>
      <w:r w:rsidR="00ED6DBE">
        <w:rPr>
          <w:rFonts w:ascii="Arial" w:hAnsi="Arial" w:cs="Arial"/>
          <w:sz w:val="24"/>
          <w:szCs w:val="24"/>
        </w:rPr>
        <w:t>0</w:t>
      </w:r>
      <w:r w:rsidR="00EB57C2" w:rsidRPr="002442C8">
        <w:rPr>
          <w:rFonts w:ascii="Arial" w:hAnsi="Arial" w:cs="Arial"/>
          <w:sz w:val="24"/>
          <w:szCs w:val="24"/>
        </w:rPr>
        <w:t xml:space="preserve"> </w:t>
      </w:r>
      <w:r w:rsidRPr="002442C8">
        <w:rPr>
          <w:rFonts w:ascii="Arial" w:hAnsi="Arial" w:cs="Arial"/>
          <w:sz w:val="24"/>
          <w:szCs w:val="24"/>
        </w:rPr>
        <w:t>pm</w:t>
      </w:r>
      <w:r w:rsidR="006F6DA0" w:rsidRPr="002442C8">
        <w:rPr>
          <w:rFonts w:ascii="Arial" w:hAnsi="Arial" w:cs="Arial"/>
          <w:sz w:val="24"/>
          <w:szCs w:val="24"/>
        </w:rPr>
        <w:t>.</w:t>
      </w:r>
    </w:p>
    <w:p w14:paraId="77FCE9BF" w14:textId="08D08BB8" w:rsidR="00601DD9" w:rsidRDefault="00601DD9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1400AB76" w14:textId="6B5E9703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6D43079" w14:textId="77777777" w:rsidR="001F2072" w:rsidRDefault="001F2072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42859B56" w14:textId="77777777" w:rsidR="00914857" w:rsidRDefault="00914857" w:rsidP="00DA3AC1">
      <w:pPr>
        <w:pStyle w:val="ListParagraph"/>
        <w:ind w:left="644"/>
        <w:rPr>
          <w:rFonts w:ascii="Arial" w:eastAsia="Arial" w:hAnsi="Arial" w:cs="Arial"/>
          <w:b/>
          <w:sz w:val="24"/>
          <w:szCs w:val="24"/>
        </w:rPr>
      </w:pPr>
    </w:p>
    <w:p w14:paraId="23346F87" w14:textId="2DA75E11" w:rsidR="00B509E0" w:rsidRDefault="00B10992" w:rsidP="00127FAE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 O’Connor</w:t>
      </w:r>
    </w:p>
    <w:p w14:paraId="4C48B2B5" w14:textId="2797F844" w:rsidR="00B509E0" w:rsidRDefault="00B509E0" w:rsidP="002442C8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Clerk To Earswick Parish Council</w:t>
      </w:r>
    </w:p>
    <w:p w14:paraId="0C1C0F4A" w14:textId="5267613A" w:rsidR="003272E4" w:rsidRDefault="003272E4" w:rsidP="002442C8">
      <w:pPr>
        <w:pStyle w:val="ListParagraph"/>
        <w:ind w:left="0"/>
        <w:rPr>
          <w:rFonts w:ascii="Arial" w:eastAsia="Arial" w:hAnsi="Arial" w:cs="Arial"/>
          <w:b/>
          <w:sz w:val="24"/>
          <w:szCs w:val="24"/>
        </w:rPr>
      </w:pPr>
    </w:p>
    <w:sectPr w:rsidR="003272E4" w:rsidSect="002B45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485" w14:textId="77777777" w:rsidR="000B73A6" w:rsidRDefault="000B73A6" w:rsidP="002E37A5">
      <w:pPr>
        <w:spacing w:after="0" w:line="240" w:lineRule="auto"/>
      </w:pPr>
      <w:r>
        <w:separator/>
      </w:r>
    </w:p>
  </w:endnote>
  <w:endnote w:type="continuationSeparator" w:id="0">
    <w:p w14:paraId="18D336B8" w14:textId="77777777" w:rsidR="000B73A6" w:rsidRDefault="000B73A6" w:rsidP="002E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EE24" w14:textId="77777777" w:rsidR="007774AD" w:rsidRDefault="007774AD">
    <w:pPr>
      <w:pStyle w:val="Footer"/>
    </w:pPr>
    <w:r>
      <w:t>Chairman’s Signature…………………………………………………………….       Date………………………………………………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0D16" w14:textId="77777777" w:rsidR="000B73A6" w:rsidRDefault="000B73A6" w:rsidP="002E37A5">
      <w:pPr>
        <w:spacing w:after="0" w:line="240" w:lineRule="auto"/>
      </w:pPr>
      <w:r>
        <w:separator/>
      </w:r>
    </w:p>
  </w:footnote>
  <w:footnote w:type="continuationSeparator" w:id="0">
    <w:p w14:paraId="7B1FE7E4" w14:textId="77777777" w:rsidR="000B73A6" w:rsidRDefault="000B73A6" w:rsidP="002E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B14C44E" w14:textId="7DF12099" w:rsidR="007774AD" w:rsidRDefault="007774AD">
        <w:pPr>
          <w:pStyle w:val="Head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05E5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A0601D" w14:textId="77777777" w:rsidR="007774AD" w:rsidRDefault="0077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11"/>
    <w:multiLevelType w:val="hybridMultilevel"/>
    <w:tmpl w:val="E09C69C4"/>
    <w:lvl w:ilvl="0" w:tplc="2788DBBE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809001B">
      <w:start w:val="1"/>
      <w:numFmt w:val="lowerRoman"/>
      <w:lvlText w:val="%2."/>
      <w:lvlJc w:val="righ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DCF"/>
    <w:multiLevelType w:val="hybridMultilevel"/>
    <w:tmpl w:val="6C3E0E7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D70E7"/>
    <w:multiLevelType w:val="multilevel"/>
    <w:tmpl w:val="322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37C9C"/>
    <w:multiLevelType w:val="hybridMultilevel"/>
    <w:tmpl w:val="713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7C57"/>
    <w:multiLevelType w:val="hybridMultilevel"/>
    <w:tmpl w:val="C93690E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25D3F"/>
    <w:multiLevelType w:val="hybridMultilevel"/>
    <w:tmpl w:val="E2EC145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66B0CEF"/>
    <w:multiLevelType w:val="multilevel"/>
    <w:tmpl w:val="9B6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55B53"/>
    <w:multiLevelType w:val="hybridMultilevel"/>
    <w:tmpl w:val="9A8ED64E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2D9D0E36"/>
    <w:multiLevelType w:val="hybridMultilevel"/>
    <w:tmpl w:val="A914CFD0"/>
    <w:lvl w:ilvl="0" w:tplc="0809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85A20"/>
    <w:multiLevelType w:val="hybridMultilevel"/>
    <w:tmpl w:val="77963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0E64"/>
    <w:multiLevelType w:val="multilevel"/>
    <w:tmpl w:val="A90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614A1"/>
    <w:multiLevelType w:val="hybridMultilevel"/>
    <w:tmpl w:val="52E80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C3C09"/>
    <w:multiLevelType w:val="hybridMultilevel"/>
    <w:tmpl w:val="281895AE"/>
    <w:lvl w:ilvl="0" w:tplc="08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44A82A09"/>
    <w:multiLevelType w:val="hybridMultilevel"/>
    <w:tmpl w:val="8CC032CA"/>
    <w:lvl w:ilvl="0" w:tplc="F244D14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0367B23"/>
    <w:multiLevelType w:val="hybridMultilevel"/>
    <w:tmpl w:val="EE9EC8B2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 w15:restartNumberingAfterBreak="0">
    <w:nsid w:val="51F32FA3"/>
    <w:multiLevelType w:val="hybridMultilevel"/>
    <w:tmpl w:val="A84A9B3C"/>
    <w:lvl w:ilvl="0" w:tplc="0809001B">
      <w:start w:val="1"/>
      <w:numFmt w:val="lowerRoman"/>
      <w:lvlText w:val="%1."/>
      <w:lvlJc w:val="righ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58184D19"/>
    <w:multiLevelType w:val="hybridMultilevel"/>
    <w:tmpl w:val="DF3ED16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91E1077"/>
    <w:multiLevelType w:val="hybridMultilevel"/>
    <w:tmpl w:val="AB60F05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A6B76CA"/>
    <w:multiLevelType w:val="hybridMultilevel"/>
    <w:tmpl w:val="FB884B9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A6506C"/>
    <w:multiLevelType w:val="hybridMultilevel"/>
    <w:tmpl w:val="FD4E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390D"/>
    <w:multiLevelType w:val="hybridMultilevel"/>
    <w:tmpl w:val="21287F4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8352BB"/>
    <w:multiLevelType w:val="hybridMultilevel"/>
    <w:tmpl w:val="2C3ED1A0"/>
    <w:lvl w:ilvl="0" w:tplc="08090013">
      <w:start w:val="1"/>
      <w:numFmt w:val="upperRoman"/>
      <w:lvlText w:val="%1."/>
      <w:lvlJc w:val="righ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6592642A"/>
    <w:multiLevelType w:val="hybridMultilevel"/>
    <w:tmpl w:val="BB8A0D18"/>
    <w:lvl w:ilvl="0" w:tplc="0809001B">
      <w:start w:val="1"/>
      <w:numFmt w:val="lowerRoman"/>
      <w:lvlText w:val="%1."/>
      <w:lvlJc w:val="righ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79DC445D"/>
    <w:multiLevelType w:val="hybridMultilevel"/>
    <w:tmpl w:val="AA44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725FF"/>
    <w:multiLevelType w:val="hybridMultilevel"/>
    <w:tmpl w:val="C28E627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9364389">
    <w:abstractNumId w:val="13"/>
  </w:num>
  <w:num w:numId="2" w16cid:durableId="663514461">
    <w:abstractNumId w:val="1"/>
  </w:num>
  <w:num w:numId="3" w16cid:durableId="2060979691">
    <w:abstractNumId w:val="14"/>
  </w:num>
  <w:num w:numId="4" w16cid:durableId="1878589804">
    <w:abstractNumId w:val="11"/>
  </w:num>
  <w:num w:numId="5" w16cid:durableId="702176411">
    <w:abstractNumId w:val="23"/>
  </w:num>
  <w:num w:numId="6" w16cid:durableId="611401592">
    <w:abstractNumId w:val="24"/>
  </w:num>
  <w:num w:numId="7" w16cid:durableId="1270236158">
    <w:abstractNumId w:val="22"/>
  </w:num>
  <w:num w:numId="8" w16cid:durableId="337655603">
    <w:abstractNumId w:val="16"/>
  </w:num>
  <w:num w:numId="9" w16cid:durableId="430324000">
    <w:abstractNumId w:val="7"/>
  </w:num>
  <w:num w:numId="10" w16cid:durableId="2022395455">
    <w:abstractNumId w:val="12"/>
  </w:num>
  <w:num w:numId="11" w16cid:durableId="558514450">
    <w:abstractNumId w:val="21"/>
  </w:num>
  <w:num w:numId="12" w16cid:durableId="1156722532">
    <w:abstractNumId w:val="15"/>
  </w:num>
  <w:num w:numId="13" w16cid:durableId="1363746462">
    <w:abstractNumId w:val="17"/>
  </w:num>
  <w:num w:numId="14" w16cid:durableId="428433342">
    <w:abstractNumId w:val="9"/>
  </w:num>
  <w:num w:numId="15" w16cid:durableId="25446201">
    <w:abstractNumId w:val="5"/>
  </w:num>
  <w:num w:numId="16" w16cid:durableId="1305506535">
    <w:abstractNumId w:val="19"/>
  </w:num>
  <w:num w:numId="17" w16cid:durableId="1064989407">
    <w:abstractNumId w:val="10"/>
  </w:num>
  <w:num w:numId="18" w16cid:durableId="470052261">
    <w:abstractNumId w:val="3"/>
  </w:num>
  <w:num w:numId="19" w16cid:durableId="1101267994">
    <w:abstractNumId w:val="2"/>
  </w:num>
  <w:num w:numId="20" w16cid:durableId="333799701">
    <w:abstractNumId w:val="6"/>
  </w:num>
  <w:num w:numId="21" w16cid:durableId="1356888617">
    <w:abstractNumId w:val="0"/>
  </w:num>
  <w:num w:numId="22" w16cid:durableId="1993102614">
    <w:abstractNumId w:val="18"/>
  </w:num>
  <w:num w:numId="23" w16cid:durableId="1473018047">
    <w:abstractNumId w:val="20"/>
  </w:num>
  <w:num w:numId="24" w16cid:durableId="1707632115">
    <w:abstractNumId w:val="4"/>
  </w:num>
  <w:num w:numId="25" w16cid:durableId="135614977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90"/>
    <w:rsid w:val="00000625"/>
    <w:rsid w:val="0000085B"/>
    <w:rsid w:val="00001CAD"/>
    <w:rsid w:val="00001F97"/>
    <w:rsid w:val="00001FB2"/>
    <w:rsid w:val="00002B17"/>
    <w:rsid w:val="000048B8"/>
    <w:rsid w:val="00006403"/>
    <w:rsid w:val="00006AB5"/>
    <w:rsid w:val="00007141"/>
    <w:rsid w:val="000107DD"/>
    <w:rsid w:val="000108C5"/>
    <w:rsid w:val="000113D0"/>
    <w:rsid w:val="000117B6"/>
    <w:rsid w:val="0001242E"/>
    <w:rsid w:val="00012996"/>
    <w:rsid w:val="000137C9"/>
    <w:rsid w:val="0001450F"/>
    <w:rsid w:val="00015298"/>
    <w:rsid w:val="0001545B"/>
    <w:rsid w:val="000201FA"/>
    <w:rsid w:val="00021859"/>
    <w:rsid w:val="00023556"/>
    <w:rsid w:val="00024B9A"/>
    <w:rsid w:val="000256D1"/>
    <w:rsid w:val="00027A1C"/>
    <w:rsid w:val="00027EAB"/>
    <w:rsid w:val="00031D23"/>
    <w:rsid w:val="00032914"/>
    <w:rsid w:val="000342F1"/>
    <w:rsid w:val="00034970"/>
    <w:rsid w:val="00040F4D"/>
    <w:rsid w:val="0004232C"/>
    <w:rsid w:val="00042FD5"/>
    <w:rsid w:val="000443E7"/>
    <w:rsid w:val="000502C6"/>
    <w:rsid w:val="00051BA8"/>
    <w:rsid w:val="00053498"/>
    <w:rsid w:val="0005420D"/>
    <w:rsid w:val="00055AC5"/>
    <w:rsid w:val="00055DCA"/>
    <w:rsid w:val="000607E6"/>
    <w:rsid w:val="00063090"/>
    <w:rsid w:val="000636C5"/>
    <w:rsid w:val="00063CD0"/>
    <w:rsid w:val="00072E3D"/>
    <w:rsid w:val="0007444C"/>
    <w:rsid w:val="00074BE8"/>
    <w:rsid w:val="00075E51"/>
    <w:rsid w:val="00076112"/>
    <w:rsid w:val="000767A3"/>
    <w:rsid w:val="00077D51"/>
    <w:rsid w:val="00080D12"/>
    <w:rsid w:val="00082B9F"/>
    <w:rsid w:val="00084C2E"/>
    <w:rsid w:val="00084C39"/>
    <w:rsid w:val="00086A9B"/>
    <w:rsid w:val="00090716"/>
    <w:rsid w:val="00092F1B"/>
    <w:rsid w:val="000930C5"/>
    <w:rsid w:val="00093A29"/>
    <w:rsid w:val="00094009"/>
    <w:rsid w:val="00096116"/>
    <w:rsid w:val="0009737C"/>
    <w:rsid w:val="0009760D"/>
    <w:rsid w:val="000A0A7C"/>
    <w:rsid w:val="000A2B4F"/>
    <w:rsid w:val="000A2D16"/>
    <w:rsid w:val="000A2D2F"/>
    <w:rsid w:val="000A754F"/>
    <w:rsid w:val="000A7B76"/>
    <w:rsid w:val="000B29EF"/>
    <w:rsid w:val="000B35C3"/>
    <w:rsid w:val="000B5C73"/>
    <w:rsid w:val="000B73A6"/>
    <w:rsid w:val="000C15FD"/>
    <w:rsid w:val="000C4E6B"/>
    <w:rsid w:val="000C57C7"/>
    <w:rsid w:val="000C6EA8"/>
    <w:rsid w:val="000D14D5"/>
    <w:rsid w:val="000D1715"/>
    <w:rsid w:val="000D1D78"/>
    <w:rsid w:val="000D2B2B"/>
    <w:rsid w:val="000D4DB1"/>
    <w:rsid w:val="000D732B"/>
    <w:rsid w:val="000D7437"/>
    <w:rsid w:val="000E26F8"/>
    <w:rsid w:val="000E369A"/>
    <w:rsid w:val="000E4A8D"/>
    <w:rsid w:val="000E5113"/>
    <w:rsid w:val="000E52AF"/>
    <w:rsid w:val="000E7C91"/>
    <w:rsid w:val="000F1EAF"/>
    <w:rsid w:val="000F3153"/>
    <w:rsid w:val="000F4942"/>
    <w:rsid w:val="000F4AE5"/>
    <w:rsid w:val="000F667D"/>
    <w:rsid w:val="000F6A49"/>
    <w:rsid w:val="00100868"/>
    <w:rsid w:val="00101496"/>
    <w:rsid w:val="001035D7"/>
    <w:rsid w:val="00104BDB"/>
    <w:rsid w:val="00104C8A"/>
    <w:rsid w:val="001072F8"/>
    <w:rsid w:val="001141CD"/>
    <w:rsid w:val="00115306"/>
    <w:rsid w:val="001159EF"/>
    <w:rsid w:val="00115F11"/>
    <w:rsid w:val="00116629"/>
    <w:rsid w:val="00116B7C"/>
    <w:rsid w:val="00116B9E"/>
    <w:rsid w:val="00120627"/>
    <w:rsid w:val="00121693"/>
    <w:rsid w:val="00127C3A"/>
    <w:rsid w:val="00127FAE"/>
    <w:rsid w:val="00130724"/>
    <w:rsid w:val="001308D1"/>
    <w:rsid w:val="00130B8A"/>
    <w:rsid w:val="00133810"/>
    <w:rsid w:val="00133824"/>
    <w:rsid w:val="00134089"/>
    <w:rsid w:val="00134FA6"/>
    <w:rsid w:val="001358EB"/>
    <w:rsid w:val="0013637F"/>
    <w:rsid w:val="001372C1"/>
    <w:rsid w:val="0014015E"/>
    <w:rsid w:val="00140299"/>
    <w:rsid w:val="00141E19"/>
    <w:rsid w:val="00141E1C"/>
    <w:rsid w:val="00142969"/>
    <w:rsid w:val="0014300C"/>
    <w:rsid w:val="0014339F"/>
    <w:rsid w:val="00145A6F"/>
    <w:rsid w:val="00152753"/>
    <w:rsid w:val="001552CD"/>
    <w:rsid w:val="001575F2"/>
    <w:rsid w:val="00161485"/>
    <w:rsid w:val="00164C9D"/>
    <w:rsid w:val="00170F83"/>
    <w:rsid w:val="001715F6"/>
    <w:rsid w:val="00174CC4"/>
    <w:rsid w:val="00174DC7"/>
    <w:rsid w:val="001753B0"/>
    <w:rsid w:val="001763AA"/>
    <w:rsid w:val="00176584"/>
    <w:rsid w:val="00180140"/>
    <w:rsid w:val="00181D4A"/>
    <w:rsid w:val="00182632"/>
    <w:rsid w:val="00185F2E"/>
    <w:rsid w:val="0018684F"/>
    <w:rsid w:val="00187C3F"/>
    <w:rsid w:val="00187EBE"/>
    <w:rsid w:val="001900A1"/>
    <w:rsid w:val="0019403B"/>
    <w:rsid w:val="00194060"/>
    <w:rsid w:val="00194E48"/>
    <w:rsid w:val="001A0AA8"/>
    <w:rsid w:val="001A1D3D"/>
    <w:rsid w:val="001A31A4"/>
    <w:rsid w:val="001A36F5"/>
    <w:rsid w:val="001A38F5"/>
    <w:rsid w:val="001A4224"/>
    <w:rsid w:val="001A6E3E"/>
    <w:rsid w:val="001B0E1F"/>
    <w:rsid w:val="001B0FA6"/>
    <w:rsid w:val="001B1259"/>
    <w:rsid w:val="001B17C3"/>
    <w:rsid w:val="001B1CB0"/>
    <w:rsid w:val="001B35A8"/>
    <w:rsid w:val="001B58E1"/>
    <w:rsid w:val="001B6AE4"/>
    <w:rsid w:val="001B6C19"/>
    <w:rsid w:val="001C1354"/>
    <w:rsid w:val="001C48E4"/>
    <w:rsid w:val="001C58D9"/>
    <w:rsid w:val="001C6373"/>
    <w:rsid w:val="001C64D1"/>
    <w:rsid w:val="001D00F5"/>
    <w:rsid w:val="001D0AC7"/>
    <w:rsid w:val="001D21EE"/>
    <w:rsid w:val="001D3C09"/>
    <w:rsid w:val="001D40A2"/>
    <w:rsid w:val="001D40EA"/>
    <w:rsid w:val="001D46DD"/>
    <w:rsid w:val="001D5E22"/>
    <w:rsid w:val="001D6729"/>
    <w:rsid w:val="001D703B"/>
    <w:rsid w:val="001E03DD"/>
    <w:rsid w:val="001E339F"/>
    <w:rsid w:val="001E3B5E"/>
    <w:rsid w:val="001E4D15"/>
    <w:rsid w:val="001E7CF5"/>
    <w:rsid w:val="001F0660"/>
    <w:rsid w:val="001F2072"/>
    <w:rsid w:val="001F5056"/>
    <w:rsid w:val="001F5FC9"/>
    <w:rsid w:val="001F65F5"/>
    <w:rsid w:val="00200C19"/>
    <w:rsid w:val="0020181E"/>
    <w:rsid w:val="00203C5F"/>
    <w:rsid w:val="00204933"/>
    <w:rsid w:val="00205930"/>
    <w:rsid w:val="002062D5"/>
    <w:rsid w:val="0021165B"/>
    <w:rsid w:val="00211A36"/>
    <w:rsid w:val="00211E1A"/>
    <w:rsid w:val="00212173"/>
    <w:rsid w:val="00213D05"/>
    <w:rsid w:val="00215549"/>
    <w:rsid w:val="00215586"/>
    <w:rsid w:val="00215C9D"/>
    <w:rsid w:val="00215F04"/>
    <w:rsid w:val="00216B1F"/>
    <w:rsid w:val="0021715A"/>
    <w:rsid w:val="00221316"/>
    <w:rsid w:val="00221448"/>
    <w:rsid w:val="00222FCC"/>
    <w:rsid w:val="0022592C"/>
    <w:rsid w:val="002270B5"/>
    <w:rsid w:val="002272EB"/>
    <w:rsid w:val="002273A6"/>
    <w:rsid w:val="00227AB7"/>
    <w:rsid w:val="00231BD8"/>
    <w:rsid w:val="00234359"/>
    <w:rsid w:val="00234D63"/>
    <w:rsid w:val="0023660E"/>
    <w:rsid w:val="00236AB9"/>
    <w:rsid w:val="00237233"/>
    <w:rsid w:val="002373B8"/>
    <w:rsid w:val="00240EEA"/>
    <w:rsid w:val="00241354"/>
    <w:rsid w:val="0024160A"/>
    <w:rsid w:val="00241FEE"/>
    <w:rsid w:val="002435C9"/>
    <w:rsid w:val="0024384B"/>
    <w:rsid w:val="00243A2E"/>
    <w:rsid w:val="002442C8"/>
    <w:rsid w:val="00244760"/>
    <w:rsid w:val="00246AAC"/>
    <w:rsid w:val="00247AD7"/>
    <w:rsid w:val="00247DCA"/>
    <w:rsid w:val="0025083C"/>
    <w:rsid w:val="00251A97"/>
    <w:rsid w:val="00253D84"/>
    <w:rsid w:val="00255625"/>
    <w:rsid w:val="002563F2"/>
    <w:rsid w:val="00257964"/>
    <w:rsid w:val="00261C62"/>
    <w:rsid w:val="002636E2"/>
    <w:rsid w:val="00264BC4"/>
    <w:rsid w:val="0026567D"/>
    <w:rsid w:val="0026769B"/>
    <w:rsid w:val="00272D39"/>
    <w:rsid w:val="00277416"/>
    <w:rsid w:val="002805E1"/>
    <w:rsid w:val="0028070B"/>
    <w:rsid w:val="00280957"/>
    <w:rsid w:val="00281A1D"/>
    <w:rsid w:val="00283912"/>
    <w:rsid w:val="00283F68"/>
    <w:rsid w:val="00286CD8"/>
    <w:rsid w:val="00287199"/>
    <w:rsid w:val="002872D2"/>
    <w:rsid w:val="0029123E"/>
    <w:rsid w:val="00292763"/>
    <w:rsid w:val="002941BB"/>
    <w:rsid w:val="0029502F"/>
    <w:rsid w:val="002957E2"/>
    <w:rsid w:val="002A1A54"/>
    <w:rsid w:val="002A3240"/>
    <w:rsid w:val="002A417E"/>
    <w:rsid w:val="002A5444"/>
    <w:rsid w:val="002A5E2E"/>
    <w:rsid w:val="002A6581"/>
    <w:rsid w:val="002A700F"/>
    <w:rsid w:val="002A726D"/>
    <w:rsid w:val="002B26B5"/>
    <w:rsid w:val="002B4079"/>
    <w:rsid w:val="002B45DE"/>
    <w:rsid w:val="002B5EE6"/>
    <w:rsid w:val="002B78D5"/>
    <w:rsid w:val="002C0407"/>
    <w:rsid w:val="002C2AE2"/>
    <w:rsid w:val="002C3DA0"/>
    <w:rsid w:val="002C50D0"/>
    <w:rsid w:val="002C6836"/>
    <w:rsid w:val="002C6F85"/>
    <w:rsid w:val="002C7B74"/>
    <w:rsid w:val="002D0017"/>
    <w:rsid w:val="002D1417"/>
    <w:rsid w:val="002D1DA2"/>
    <w:rsid w:val="002D25A0"/>
    <w:rsid w:val="002D38F7"/>
    <w:rsid w:val="002D6F12"/>
    <w:rsid w:val="002D7660"/>
    <w:rsid w:val="002D76CF"/>
    <w:rsid w:val="002E08D1"/>
    <w:rsid w:val="002E0B43"/>
    <w:rsid w:val="002E0E00"/>
    <w:rsid w:val="002E1E62"/>
    <w:rsid w:val="002E209B"/>
    <w:rsid w:val="002E272D"/>
    <w:rsid w:val="002E37A5"/>
    <w:rsid w:val="002E3846"/>
    <w:rsid w:val="002E5A06"/>
    <w:rsid w:val="002E5EA1"/>
    <w:rsid w:val="002E6176"/>
    <w:rsid w:val="002E71A8"/>
    <w:rsid w:val="002F1790"/>
    <w:rsid w:val="002F1A59"/>
    <w:rsid w:val="002F4FB7"/>
    <w:rsid w:val="002F6805"/>
    <w:rsid w:val="003000AC"/>
    <w:rsid w:val="003007B7"/>
    <w:rsid w:val="0030339F"/>
    <w:rsid w:val="00303FBD"/>
    <w:rsid w:val="00304E66"/>
    <w:rsid w:val="00305121"/>
    <w:rsid w:val="003057AF"/>
    <w:rsid w:val="00305D00"/>
    <w:rsid w:val="0030652B"/>
    <w:rsid w:val="003114F9"/>
    <w:rsid w:val="003125F4"/>
    <w:rsid w:val="00314B0D"/>
    <w:rsid w:val="00314FC2"/>
    <w:rsid w:val="0031570F"/>
    <w:rsid w:val="00316539"/>
    <w:rsid w:val="0032035F"/>
    <w:rsid w:val="003210AB"/>
    <w:rsid w:val="0032386C"/>
    <w:rsid w:val="003238FA"/>
    <w:rsid w:val="0032462D"/>
    <w:rsid w:val="00325BF4"/>
    <w:rsid w:val="0032729D"/>
    <w:rsid w:val="003272E4"/>
    <w:rsid w:val="0032783E"/>
    <w:rsid w:val="0033605E"/>
    <w:rsid w:val="00337E4B"/>
    <w:rsid w:val="00342B36"/>
    <w:rsid w:val="003462DC"/>
    <w:rsid w:val="00346A0B"/>
    <w:rsid w:val="003531DE"/>
    <w:rsid w:val="003536CF"/>
    <w:rsid w:val="00353BFA"/>
    <w:rsid w:val="003570DE"/>
    <w:rsid w:val="003604D6"/>
    <w:rsid w:val="00361BEE"/>
    <w:rsid w:val="003632CB"/>
    <w:rsid w:val="00363435"/>
    <w:rsid w:val="003658EE"/>
    <w:rsid w:val="0036661D"/>
    <w:rsid w:val="00366B83"/>
    <w:rsid w:val="003677C5"/>
    <w:rsid w:val="003678A6"/>
    <w:rsid w:val="003703CB"/>
    <w:rsid w:val="00370722"/>
    <w:rsid w:val="00370AEE"/>
    <w:rsid w:val="003710BF"/>
    <w:rsid w:val="00371B8E"/>
    <w:rsid w:val="00372016"/>
    <w:rsid w:val="00372267"/>
    <w:rsid w:val="00372612"/>
    <w:rsid w:val="003749A5"/>
    <w:rsid w:val="00375168"/>
    <w:rsid w:val="00376980"/>
    <w:rsid w:val="00380368"/>
    <w:rsid w:val="00380D6E"/>
    <w:rsid w:val="0038177F"/>
    <w:rsid w:val="00382B74"/>
    <w:rsid w:val="00383253"/>
    <w:rsid w:val="00384612"/>
    <w:rsid w:val="003849F3"/>
    <w:rsid w:val="00390B70"/>
    <w:rsid w:val="00391582"/>
    <w:rsid w:val="00392275"/>
    <w:rsid w:val="003932EC"/>
    <w:rsid w:val="003934D0"/>
    <w:rsid w:val="003947BE"/>
    <w:rsid w:val="00394DBF"/>
    <w:rsid w:val="00396BB3"/>
    <w:rsid w:val="003A01B3"/>
    <w:rsid w:val="003A02BD"/>
    <w:rsid w:val="003A0601"/>
    <w:rsid w:val="003A0790"/>
    <w:rsid w:val="003A0D45"/>
    <w:rsid w:val="003A3C07"/>
    <w:rsid w:val="003A43A4"/>
    <w:rsid w:val="003A4BCD"/>
    <w:rsid w:val="003A4D77"/>
    <w:rsid w:val="003A6201"/>
    <w:rsid w:val="003A68A4"/>
    <w:rsid w:val="003A7138"/>
    <w:rsid w:val="003A73A8"/>
    <w:rsid w:val="003B0892"/>
    <w:rsid w:val="003B1FE5"/>
    <w:rsid w:val="003B36B6"/>
    <w:rsid w:val="003B725D"/>
    <w:rsid w:val="003C2D9B"/>
    <w:rsid w:val="003C39F9"/>
    <w:rsid w:val="003C5C34"/>
    <w:rsid w:val="003C749A"/>
    <w:rsid w:val="003D13FB"/>
    <w:rsid w:val="003D37CE"/>
    <w:rsid w:val="003D3EB2"/>
    <w:rsid w:val="003D3F6C"/>
    <w:rsid w:val="003D678E"/>
    <w:rsid w:val="003E2CF8"/>
    <w:rsid w:val="003E31AD"/>
    <w:rsid w:val="003E5A9A"/>
    <w:rsid w:val="003F07D6"/>
    <w:rsid w:val="003F1DF4"/>
    <w:rsid w:val="003F315F"/>
    <w:rsid w:val="003F3C7B"/>
    <w:rsid w:val="003F53E8"/>
    <w:rsid w:val="003F611C"/>
    <w:rsid w:val="003F7786"/>
    <w:rsid w:val="0040156C"/>
    <w:rsid w:val="00401F1E"/>
    <w:rsid w:val="004027C8"/>
    <w:rsid w:val="00402E63"/>
    <w:rsid w:val="004045C6"/>
    <w:rsid w:val="00405E55"/>
    <w:rsid w:val="00407036"/>
    <w:rsid w:val="004100BF"/>
    <w:rsid w:val="00410C35"/>
    <w:rsid w:val="0041182C"/>
    <w:rsid w:val="00412F2D"/>
    <w:rsid w:val="00413124"/>
    <w:rsid w:val="00413550"/>
    <w:rsid w:val="00416ACC"/>
    <w:rsid w:val="00416E86"/>
    <w:rsid w:val="00417091"/>
    <w:rsid w:val="004179CB"/>
    <w:rsid w:val="00420788"/>
    <w:rsid w:val="00421448"/>
    <w:rsid w:val="00422596"/>
    <w:rsid w:val="00426E19"/>
    <w:rsid w:val="00426EE4"/>
    <w:rsid w:val="004275FE"/>
    <w:rsid w:val="00430581"/>
    <w:rsid w:val="00433B9B"/>
    <w:rsid w:val="0043545B"/>
    <w:rsid w:val="00436AC8"/>
    <w:rsid w:val="00436B0C"/>
    <w:rsid w:val="00437AEA"/>
    <w:rsid w:val="00437F17"/>
    <w:rsid w:val="004427F2"/>
    <w:rsid w:val="0044359E"/>
    <w:rsid w:val="00443FDC"/>
    <w:rsid w:val="004442CA"/>
    <w:rsid w:val="00444E58"/>
    <w:rsid w:val="0044544F"/>
    <w:rsid w:val="00446693"/>
    <w:rsid w:val="0045021F"/>
    <w:rsid w:val="0045107A"/>
    <w:rsid w:val="00452B86"/>
    <w:rsid w:val="00452BB1"/>
    <w:rsid w:val="00453215"/>
    <w:rsid w:val="0046082F"/>
    <w:rsid w:val="00460A5E"/>
    <w:rsid w:val="004612CA"/>
    <w:rsid w:val="00461396"/>
    <w:rsid w:val="00461D0D"/>
    <w:rsid w:val="00462AB9"/>
    <w:rsid w:val="00462C70"/>
    <w:rsid w:val="00462CB6"/>
    <w:rsid w:val="004672BD"/>
    <w:rsid w:val="00467546"/>
    <w:rsid w:val="00470944"/>
    <w:rsid w:val="0047241E"/>
    <w:rsid w:val="00472775"/>
    <w:rsid w:val="004728BE"/>
    <w:rsid w:val="00473D38"/>
    <w:rsid w:val="00475606"/>
    <w:rsid w:val="004761C0"/>
    <w:rsid w:val="004819F4"/>
    <w:rsid w:val="0048225F"/>
    <w:rsid w:val="00482EC2"/>
    <w:rsid w:val="004830F7"/>
    <w:rsid w:val="0048370F"/>
    <w:rsid w:val="00485C06"/>
    <w:rsid w:val="00486261"/>
    <w:rsid w:val="00487AA1"/>
    <w:rsid w:val="00487AAC"/>
    <w:rsid w:val="0049015D"/>
    <w:rsid w:val="0049071B"/>
    <w:rsid w:val="00493B1A"/>
    <w:rsid w:val="00493DDA"/>
    <w:rsid w:val="004944A3"/>
    <w:rsid w:val="004950F2"/>
    <w:rsid w:val="00496877"/>
    <w:rsid w:val="00497930"/>
    <w:rsid w:val="004A1A59"/>
    <w:rsid w:val="004A2AFA"/>
    <w:rsid w:val="004A3C7D"/>
    <w:rsid w:val="004A54D6"/>
    <w:rsid w:val="004A574D"/>
    <w:rsid w:val="004A5E91"/>
    <w:rsid w:val="004A5F2B"/>
    <w:rsid w:val="004A6571"/>
    <w:rsid w:val="004A7F26"/>
    <w:rsid w:val="004B11C0"/>
    <w:rsid w:val="004B1A88"/>
    <w:rsid w:val="004B1DE1"/>
    <w:rsid w:val="004B3B87"/>
    <w:rsid w:val="004B63A6"/>
    <w:rsid w:val="004B695C"/>
    <w:rsid w:val="004C09AB"/>
    <w:rsid w:val="004C281E"/>
    <w:rsid w:val="004C3E94"/>
    <w:rsid w:val="004C45AA"/>
    <w:rsid w:val="004C4DD5"/>
    <w:rsid w:val="004C4E12"/>
    <w:rsid w:val="004C7023"/>
    <w:rsid w:val="004C764D"/>
    <w:rsid w:val="004D122B"/>
    <w:rsid w:val="004D19C2"/>
    <w:rsid w:val="004D6CBB"/>
    <w:rsid w:val="004E01A2"/>
    <w:rsid w:val="004E0E0C"/>
    <w:rsid w:val="004E21B6"/>
    <w:rsid w:val="004E268C"/>
    <w:rsid w:val="004E3FBE"/>
    <w:rsid w:val="004E4885"/>
    <w:rsid w:val="004E5757"/>
    <w:rsid w:val="004E72A4"/>
    <w:rsid w:val="004F0B93"/>
    <w:rsid w:val="004F0CBE"/>
    <w:rsid w:val="004F3259"/>
    <w:rsid w:val="004F3579"/>
    <w:rsid w:val="004F36AA"/>
    <w:rsid w:val="004F3792"/>
    <w:rsid w:val="004F4690"/>
    <w:rsid w:val="004F46E8"/>
    <w:rsid w:val="004F4DB4"/>
    <w:rsid w:val="004F4ED7"/>
    <w:rsid w:val="004F551C"/>
    <w:rsid w:val="00500F9B"/>
    <w:rsid w:val="00502D16"/>
    <w:rsid w:val="005044DD"/>
    <w:rsid w:val="00504746"/>
    <w:rsid w:val="00507B3E"/>
    <w:rsid w:val="00510626"/>
    <w:rsid w:val="005152E2"/>
    <w:rsid w:val="0051588D"/>
    <w:rsid w:val="00523EBA"/>
    <w:rsid w:val="005241D2"/>
    <w:rsid w:val="00526D55"/>
    <w:rsid w:val="00526EB0"/>
    <w:rsid w:val="005307C1"/>
    <w:rsid w:val="0053183E"/>
    <w:rsid w:val="00532026"/>
    <w:rsid w:val="00532238"/>
    <w:rsid w:val="00533037"/>
    <w:rsid w:val="0053404B"/>
    <w:rsid w:val="005345E5"/>
    <w:rsid w:val="00534D1E"/>
    <w:rsid w:val="0053509C"/>
    <w:rsid w:val="00536026"/>
    <w:rsid w:val="00536035"/>
    <w:rsid w:val="00540F6B"/>
    <w:rsid w:val="00541672"/>
    <w:rsid w:val="00544654"/>
    <w:rsid w:val="00545C1A"/>
    <w:rsid w:val="00546AE3"/>
    <w:rsid w:val="0054768E"/>
    <w:rsid w:val="00552623"/>
    <w:rsid w:val="005526E2"/>
    <w:rsid w:val="005554C1"/>
    <w:rsid w:val="005563DA"/>
    <w:rsid w:val="0056054A"/>
    <w:rsid w:val="0056105D"/>
    <w:rsid w:val="005611B7"/>
    <w:rsid w:val="00561382"/>
    <w:rsid w:val="00561694"/>
    <w:rsid w:val="005623C5"/>
    <w:rsid w:val="005624D1"/>
    <w:rsid w:val="005632AE"/>
    <w:rsid w:val="00564AEC"/>
    <w:rsid w:val="005667B7"/>
    <w:rsid w:val="0057015B"/>
    <w:rsid w:val="0057032C"/>
    <w:rsid w:val="00572E36"/>
    <w:rsid w:val="00573157"/>
    <w:rsid w:val="00574C59"/>
    <w:rsid w:val="00574FF0"/>
    <w:rsid w:val="00577508"/>
    <w:rsid w:val="0057778C"/>
    <w:rsid w:val="00581D54"/>
    <w:rsid w:val="005824BB"/>
    <w:rsid w:val="00584212"/>
    <w:rsid w:val="00585118"/>
    <w:rsid w:val="005854DE"/>
    <w:rsid w:val="0058563D"/>
    <w:rsid w:val="005872FC"/>
    <w:rsid w:val="00590617"/>
    <w:rsid w:val="00590B76"/>
    <w:rsid w:val="0059146F"/>
    <w:rsid w:val="005916A3"/>
    <w:rsid w:val="00593B36"/>
    <w:rsid w:val="00593B9B"/>
    <w:rsid w:val="005949B1"/>
    <w:rsid w:val="00594B75"/>
    <w:rsid w:val="00594E7A"/>
    <w:rsid w:val="00597CE9"/>
    <w:rsid w:val="005A017A"/>
    <w:rsid w:val="005A056C"/>
    <w:rsid w:val="005A1AEC"/>
    <w:rsid w:val="005A27F1"/>
    <w:rsid w:val="005A2F6F"/>
    <w:rsid w:val="005A7239"/>
    <w:rsid w:val="005A7708"/>
    <w:rsid w:val="005A7BBA"/>
    <w:rsid w:val="005B0FF9"/>
    <w:rsid w:val="005B12C1"/>
    <w:rsid w:val="005B1CA5"/>
    <w:rsid w:val="005B34EB"/>
    <w:rsid w:val="005B7696"/>
    <w:rsid w:val="005C0674"/>
    <w:rsid w:val="005C210A"/>
    <w:rsid w:val="005C2DC7"/>
    <w:rsid w:val="005C4551"/>
    <w:rsid w:val="005C45C6"/>
    <w:rsid w:val="005C514E"/>
    <w:rsid w:val="005C64A2"/>
    <w:rsid w:val="005D1BB6"/>
    <w:rsid w:val="005D1F57"/>
    <w:rsid w:val="005D2D45"/>
    <w:rsid w:val="005D38E5"/>
    <w:rsid w:val="005D393A"/>
    <w:rsid w:val="005D421C"/>
    <w:rsid w:val="005D5B52"/>
    <w:rsid w:val="005D5C1D"/>
    <w:rsid w:val="005D5E56"/>
    <w:rsid w:val="005D76D7"/>
    <w:rsid w:val="005D77C3"/>
    <w:rsid w:val="005E07F1"/>
    <w:rsid w:val="005E2DBD"/>
    <w:rsid w:val="005E6FC6"/>
    <w:rsid w:val="005E7D43"/>
    <w:rsid w:val="005E7EC5"/>
    <w:rsid w:val="005F10F5"/>
    <w:rsid w:val="005F1101"/>
    <w:rsid w:val="005F1C51"/>
    <w:rsid w:val="005F1F40"/>
    <w:rsid w:val="005F3A7B"/>
    <w:rsid w:val="005F3CF0"/>
    <w:rsid w:val="005F3D8C"/>
    <w:rsid w:val="005F440F"/>
    <w:rsid w:val="005F4BB2"/>
    <w:rsid w:val="005F604A"/>
    <w:rsid w:val="005F7B37"/>
    <w:rsid w:val="00601DD9"/>
    <w:rsid w:val="006031EC"/>
    <w:rsid w:val="006048B6"/>
    <w:rsid w:val="00605730"/>
    <w:rsid w:val="00605F71"/>
    <w:rsid w:val="00607426"/>
    <w:rsid w:val="00607AA4"/>
    <w:rsid w:val="00611A26"/>
    <w:rsid w:val="006125FA"/>
    <w:rsid w:val="00614000"/>
    <w:rsid w:val="00615499"/>
    <w:rsid w:val="00615B98"/>
    <w:rsid w:val="00615D18"/>
    <w:rsid w:val="00616AC2"/>
    <w:rsid w:val="00616D99"/>
    <w:rsid w:val="0061757E"/>
    <w:rsid w:val="0061773A"/>
    <w:rsid w:val="00621842"/>
    <w:rsid w:val="00621C19"/>
    <w:rsid w:val="00622AB6"/>
    <w:rsid w:val="0062544E"/>
    <w:rsid w:val="006260E5"/>
    <w:rsid w:val="00627D2F"/>
    <w:rsid w:val="0063008E"/>
    <w:rsid w:val="00631CC8"/>
    <w:rsid w:val="00631D61"/>
    <w:rsid w:val="00631F81"/>
    <w:rsid w:val="006326AA"/>
    <w:rsid w:val="00634359"/>
    <w:rsid w:val="00634992"/>
    <w:rsid w:val="00635822"/>
    <w:rsid w:val="00640715"/>
    <w:rsid w:val="00644414"/>
    <w:rsid w:val="006444E0"/>
    <w:rsid w:val="006469C1"/>
    <w:rsid w:val="006475D6"/>
    <w:rsid w:val="00647661"/>
    <w:rsid w:val="00650416"/>
    <w:rsid w:val="0065122A"/>
    <w:rsid w:val="0065472F"/>
    <w:rsid w:val="006559EE"/>
    <w:rsid w:val="00656188"/>
    <w:rsid w:val="00660810"/>
    <w:rsid w:val="0066115F"/>
    <w:rsid w:val="00662441"/>
    <w:rsid w:val="006627D8"/>
    <w:rsid w:val="006639E9"/>
    <w:rsid w:val="006642E2"/>
    <w:rsid w:val="006643AF"/>
    <w:rsid w:val="006669BA"/>
    <w:rsid w:val="006674AF"/>
    <w:rsid w:val="006713CB"/>
    <w:rsid w:val="00671C04"/>
    <w:rsid w:val="00672549"/>
    <w:rsid w:val="00672F46"/>
    <w:rsid w:val="00675522"/>
    <w:rsid w:val="0067586C"/>
    <w:rsid w:val="006761BC"/>
    <w:rsid w:val="0067650E"/>
    <w:rsid w:val="00680305"/>
    <w:rsid w:val="00680643"/>
    <w:rsid w:val="00683A73"/>
    <w:rsid w:val="00683E08"/>
    <w:rsid w:val="0068480B"/>
    <w:rsid w:val="00686D3D"/>
    <w:rsid w:val="00692AEB"/>
    <w:rsid w:val="006936FD"/>
    <w:rsid w:val="00694C3E"/>
    <w:rsid w:val="006957CC"/>
    <w:rsid w:val="0069764D"/>
    <w:rsid w:val="006A013B"/>
    <w:rsid w:val="006A0450"/>
    <w:rsid w:val="006A07E6"/>
    <w:rsid w:val="006A0CA7"/>
    <w:rsid w:val="006A14B6"/>
    <w:rsid w:val="006A174E"/>
    <w:rsid w:val="006A17B7"/>
    <w:rsid w:val="006A1BE7"/>
    <w:rsid w:val="006A480B"/>
    <w:rsid w:val="006A494E"/>
    <w:rsid w:val="006A744E"/>
    <w:rsid w:val="006B08D5"/>
    <w:rsid w:val="006B1DD9"/>
    <w:rsid w:val="006B3475"/>
    <w:rsid w:val="006B3773"/>
    <w:rsid w:val="006B58E6"/>
    <w:rsid w:val="006B6A47"/>
    <w:rsid w:val="006B7943"/>
    <w:rsid w:val="006C04E0"/>
    <w:rsid w:val="006C310A"/>
    <w:rsid w:val="006C4605"/>
    <w:rsid w:val="006C647C"/>
    <w:rsid w:val="006C6A1A"/>
    <w:rsid w:val="006C7494"/>
    <w:rsid w:val="006D1B52"/>
    <w:rsid w:val="006D402D"/>
    <w:rsid w:val="006D6119"/>
    <w:rsid w:val="006E0552"/>
    <w:rsid w:val="006E21B5"/>
    <w:rsid w:val="006E319F"/>
    <w:rsid w:val="006E382E"/>
    <w:rsid w:val="006E3AD9"/>
    <w:rsid w:val="006E3E72"/>
    <w:rsid w:val="006E4056"/>
    <w:rsid w:val="006E51A8"/>
    <w:rsid w:val="006E604A"/>
    <w:rsid w:val="006E6426"/>
    <w:rsid w:val="006E6C5D"/>
    <w:rsid w:val="006F00D9"/>
    <w:rsid w:val="006F010B"/>
    <w:rsid w:val="006F2361"/>
    <w:rsid w:val="006F27E2"/>
    <w:rsid w:val="006F2CA9"/>
    <w:rsid w:val="006F3800"/>
    <w:rsid w:val="006F3994"/>
    <w:rsid w:val="006F402B"/>
    <w:rsid w:val="006F5409"/>
    <w:rsid w:val="006F5AC2"/>
    <w:rsid w:val="006F6D37"/>
    <w:rsid w:val="006F6DA0"/>
    <w:rsid w:val="006F7C44"/>
    <w:rsid w:val="00700434"/>
    <w:rsid w:val="007016A2"/>
    <w:rsid w:val="0070226E"/>
    <w:rsid w:val="00702CA0"/>
    <w:rsid w:val="0070399E"/>
    <w:rsid w:val="00705924"/>
    <w:rsid w:val="007071B0"/>
    <w:rsid w:val="00707F0D"/>
    <w:rsid w:val="007125E2"/>
    <w:rsid w:val="00712E5B"/>
    <w:rsid w:val="00714DF1"/>
    <w:rsid w:val="00715C3F"/>
    <w:rsid w:val="0071677E"/>
    <w:rsid w:val="00716E2A"/>
    <w:rsid w:val="0071758C"/>
    <w:rsid w:val="00721E38"/>
    <w:rsid w:val="0072470E"/>
    <w:rsid w:val="0073058D"/>
    <w:rsid w:val="007307B6"/>
    <w:rsid w:val="00731629"/>
    <w:rsid w:val="00731C58"/>
    <w:rsid w:val="0073320C"/>
    <w:rsid w:val="00735550"/>
    <w:rsid w:val="0073563B"/>
    <w:rsid w:val="00737856"/>
    <w:rsid w:val="00737B10"/>
    <w:rsid w:val="0074216E"/>
    <w:rsid w:val="0074242C"/>
    <w:rsid w:val="00742CFC"/>
    <w:rsid w:val="00743660"/>
    <w:rsid w:val="00746366"/>
    <w:rsid w:val="00746A6C"/>
    <w:rsid w:val="00747F25"/>
    <w:rsid w:val="00750088"/>
    <w:rsid w:val="00751763"/>
    <w:rsid w:val="00751C39"/>
    <w:rsid w:val="00753EED"/>
    <w:rsid w:val="0075409F"/>
    <w:rsid w:val="00755204"/>
    <w:rsid w:val="00757865"/>
    <w:rsid w:val="00760633"/>
    <w:rsid w:val="0076151A"/>
    <w:rsid w:val="007653ED"/>
    <w:rsid w:val="00770846"/>
    <w:rsid w:val="007727FB"/>
    <w:rsid w:val="00774787"/>
    <w:rsid w:val="007748E5"/>
    <w:rsid w:val="00774AF3"/>
    <w:rsid w:val="007757A0"/>
    <w:rsid w:val="007774AD"/>
    <w:rsid w:val="00780524"/>
    <w:rsid w:val="007808FB"/>
    <w:rsid w:val="007810C9"/>
    <w:rsid w:val="00783FFD"/>
    <w:rsid w:val="0078509C"/>
    <w:rsid w:val="00787FA3"/>
    <w:rsid w:val="00793C13"/>
    <w:rsid w:val="0079431D"/>
    <w:rsid w:val="00795086"/>
    <w:rsid w:val="00797DCE"/>
    <w:rsid w:val="007A0DD7"/>
    <w:rsid w:val="007A16A7"/>
    <w:rsid w:val="007A39CD"/>
    <w:rsid w:val="007A51B3"/>
    <w:rsid w:val="007A788F"/>
    <w:rsid w:val="007B013B"/>
    <w:rsid w:val="007B1C2C"/>
    <w:rsid w:val="007B32A3"/>
    <w:rsid w:val="007B3762"/>
    <w:rsid w:val="007B3A8F"/>
    <w:rsid w:val="007B3FA1"/>
    <w:rsid w:val="007B4765"/>
    <w:rsid w:val="007B74B1"/>
    <w:rsid w:val="007C0FC7"/>
    <w:rsid w:val="007C2E70"/>
    <w:rsid w:val="007C4226"/>
    <w:rsid w:val="007C4276"/>
    <w:rsid w:val="007C4417"/>
    <w:rsid w:val="007C6543"/>
    <w:rsid w:val="007C7E97"/>
    <w:rsid w:val="007D0931"/>
    <w:rsid w:val="007D0C20"/>
    <w:rsid w:val="007D0C55"/>
    <w:rsid w:val="007D1FB2"/>
    <w:rsid w:val="007D2E91"/>
    <w:rsid w:val="007D4B88"/>
    <w:rsid w:val="007D532B"/>
    <w:rsid w:val="007D6DBD"/>
    <w:rsid w:val="007E08FD"/>
    <w:rsid w:val="007E1B73"/>
    <w:rsid w:val="007E48BA"/>
    <w:rsid w:val="007E55D2"/>
    <w:rsid w:val="007E5AD6"/>
    <w:rsid w:val="007E5E49"/>
    <w:rsid w:val="007E6F96"/>
    <w:rsid w:val="007F0F74"/>
    <w:rsid w:val="007F2077"/>
    <w:rsid w:val="007F522A"/>
    <w:rsid w:val="007F5553"/>
    <w:rsid w:val="007F5D22"/>
    <w:rsid w:val="007F6549"/>
    <w:rsid w:val="007F689D"/>
    <w:rsid w:val="007F6B73"/>
    <w:rsid w:val="00802226"/>
    <w:rsid w:val="00802704"/>
    <w:rsid w:val="00802B0C"/>
    <w:rsid w:val="008053CC"/>
    <w:rsid w:val="00805CDA"/>
    <w:rsid w:val="0080650C"/>
    <w:rsid w:val="00806B80"/>
    <w:rsid w:val="00806D67"/>
    <w:rsid w:val="00807A70"/>
    <w:rsid w:val="00807FC3"/>
    <w:rsid w:val="008104AD"/>
    <w:rsid w:val="00810CE4"/>
    <w:rsid w:val="0081237C"/>
    <w:rsid w:val="00812750"/>
    <w:rsid w:val="00812E26"/>
    <w:rsid w:val="00814037"/>
    <w:rsid w:val="00815997"/>
    <w:rsid w:val="0081688F"/>
    <w:rsid w:val="00816CF8"/>
    <w:rsid w:val="00816FEC"/>
    <w:rsid w:val="00817402"/>
    <w:rsid w:val="00821D57"/>
    <w:rsid w:val="00822AA7"/>
    <w:rsid w:val="00822CC6"/>
    <w:rsid w:val="00823C5E"/>
    <w:rsid w:val="00825144"/>
    <w:rsid w:val="00826169"/>
    <w:rsid w:val="00832D09"/>
    <w:rsid w:val="00833B88"/>
    <w:rsid w:val="00834B5A"/>
    <w:rsid w:val="008350F4"/>
    <w:rsid w:val="008367CE"/>
    <w:rsid w:val="00840207"/>
    <w:rsid w:val="0084152D"/>
    <w:rsid w:val="0084313B"/>
    <w:rsid w:val="00844F6E"/>
    <w:rsid w:val="00846D36"/>
    <w:rsid w:val="008476C1"/>
    <w:rsid w:val="00847EAE"/>
    <w:rsid w:val="008509BF"/>
    <w:rsid w:val="00851C4B"/>
    <w:rsid w:val="00852308"/>
    <w:rsid w:val="0085611A"/>
    <w:rsid w:val="00856F56"/>
    <w:rsid w:val="008616AB"/>
    <w:rsid w:val="00862A40"/>
    <w:rsid w:val="0086577F"/>
    <w:rsid w:val="0087146F"/>
    <w:rsid w:val="008760E8"/>
    <w:rsid w:val="00877B5F"/>
    <w:rsid w:val="00877CBA"/>
    <w:rsid w:val="00882137"/>
    <w:rsid w:val="00882F1E"/>
    <w:rsid w:val="008836DA"/>
    <w:rsid w:val="008846DE"/>
    <w:rsid w:val="0088513A"/>
    <w:rsid w:val="00885A5E"/>
    <w:rsid w:val="00890A07"/>
    <w:rsid w:val="00890FD2"/>
    <w:rsid w:val="00891E8A"/>
    <w:rsid w:val="00892D41"/>
    <w:rsid w:val="00893093"/>
    <w:rsid w:val="008930F4"/>
    <w:rsid w:val="0089447B"/>
    <w:rsid w:val="008946C0"/>
    <w:rsid w:val="008955EC"/>
    <w:rsid w:val="008A03A9"/>
    <w:rsid w:val="008A0B34"/>
    <w:rsid w:val="008A4981"/>
    <w:rsid w:val="008A4A67"/>
    <w:rsid w:val="008A4D0B"/>
    <w:rsid w:val="008A5D0B"/>
    <w:rsid w:val="008A6852"/>
    <w:rsid w:val="008B0C93"/>
    <w:rsid w:val="008B0F9F"/>
    <w:rsid w:val="008B1291"/>
    <w:rsid w:val="008B1B83"/>
    <w:rsid w:val="008B6987"/>
    <w:rsid w:val="008B7C08"/>
    <w:rsid w:val="008C3ADD"/>
    <w:rsid w:val="008C490E"/>
    <w:rsid w:val="008C62E6"/>
    <w:rsid w:val="008D037F"/>
    <w:rsid w:val="008D2FCD"/>
    <w:rsid w:val="008D371A"/>
    <w:rsid w:val="008D5B9A"/>
    <w:rsid w:val="008D5D62"/>
    <w:rsid w:val="008E0111"/>
    <w:rsid w:val="008E0645"/>
    <w:rsid w:val="008E22FB"/>
    <w:rsid w:val="008E2B94"/>
    <w:rsid w:val="008E5FEE"/>
    <w:rsid w:val="008E6B05"/>
    <w:rsid w:val="008E6E3A"/>
    <w:rsid w:val="008E74FF"/>
    <w:rsid w:val="008F3337"/>
    <w:rsid w:val="008F6009"/>
    <w:rsid w:val="009021B5"/>
    <w:rsid w:val="00902F1F"/>
    <w:rsid w:val="0090432B"/>
    <w:rsid w:val="009059A5"/>
    <w:rsid w:val="00907F6A"/>
    <w:rsid w:val="00910D81"/>
    <w:rsid w:val="00913B6B"/>
    <w:rsid w:val="00914507"/>
    <w:rsid w:val="0091464A"/>
    <w:rsid w:val="00914857"/>
    <w:rsid w:val="00915BBC"/>
    <w:rsid w:val="00920522"/>
    <w:rsid w:val="009217ED"/>
    <w:rsid w:val="00921A54"/>
    <w:rsid w:val="00922932"/>
    <w:rsid w:val="009239C6"/>
    <w:rsid w:val="00924C45"/>
    <w:rsid w:val="009267EF"/>
    <w:rsid w:val="0093079F"/>
    <w:rsid w:val="0093319F"/>
    <w:rsid w:val="00933A3A"/>
    <w:rsid w:val="00933B47"/>
    <w:rsid w:val="00934124"/>
    <w:rsid w:val="0093529B"/>
    <w:rsid w:val="0093647A"/>
    <w:rsid w:val="00937000"/>
    <w:rsid w:val="00940460"/>
    <w:rsid w:val="0094332B"/>
    <w:rsid w:val="00944666"/>
    <w:rsid w:val="009454A7"/>
    <w:rsid w:val="00945F04"/>
    <w:rsid w:val="00945F2C"/>
    <w:rsid w:val="00946B3F"/>
    <w:rsid w:val="00946B98"/>
    <w:rsid w:val="00946C47"/>
    <w:rsid w:val="009500BF"/>
    <w:rsid w:val="0095012A"/>
    <w:rsid w:val="00950618"/>
    <w:rsid w:val="00950C8D"/>
    <w:rsid w:val="0095104C"/>
    <w:rsid w:val="0095116C"/>
    <w:rsid w:val="009528D8"/>
    <w:rsid w:val="00954633"/>
    <w:rsid w:val="0095556C"/>
    <w:rsid w:val="009556EF"/>
    <w:rsid w:val="00956220"/>
    <w:rsid w:val="00957010"/>
    <w:rsid w:val="009575AA"/>
    <w:rsid w:val="00957DA3"/>
    <w:rsid w:val="009614ED"/>
    <w:rsid w:val="00963DDD"/>
    <w:rsid w:val="00965547"/>
    <w:rsid w:val="00965574"/>
    <w:rsid w:val="00965679"/>
    <w:rsid w:val="00966290"/>
    <w:rsid w:val="009668D2"/>
    <w:rsid w:val="00970FF0"/>
    <w:rsid w:val="00972319"/>
    <w:rsid w:val="0097278B"/>
    <w:rsid w:val="00973965"/>
    <w:rsid w:val="00974B8C"/>
    <w:rsid w:val="00975187"/>
    <w:rsid w:val="0097558A"/>
    <w:rsid w:val="009756E9"/>
    <w:rsid w:val="0097684D"/>
    <w:rsid w:val="009806E1"/>
    <w:rsid w:val="009807DD"/>
    <w:rsid w:val="00980CAF"/>
    <w:rsid w:val="0098127D"/>
    <w:rsid w:val="00981D0C"/>
    <w:rsid w:val="009822DC"/>
    <w:rsid w:val="009838C0"/>
    <w:rsid w:val="009839A6"/>
    <w:rsid w:val="00985472"/>
    <w:rsid w:val="00985C40"/>
    <w:rsid w:val="0098624E"/>
    <w:rsid w:val="00986E2C"/>
    <w:rsid w:val="00992427"/>
    <w:rsid w:val="00993750"/>
    <w:rsid w:val="0099403A"/>
    <w:rsid w:val="0099414D"/>
    <w:rsid w:val="009942D9"/>
    <w:rsid w:val="009942ED"/>
    <w:rsid w:val="009944C0"/>
    <w:rsid w:val="009950AB"/>
    <w:rsid w:val="00995BC1"/>
    <w:rsid w:val="009971EB"/>
    <w:rsid w:val="009979F1"/>
    <w:rsid w:val="00997B44"/>
    <w:rsid w:val="009A220E"/>
    <w:rsid w:val="009A2615"/>
    <w:rsid w:val="009A4670"/>
    <w:rsid w:val="009A5E81"/>
    <w:rsid w:val="009A72CE"/>
    <w:rsid w:val="009B0703"/>
    <w:rsid w:val="009B2B3D"/>
    <w:rsid w:val="009B3D76"/>
    <w:rsid w:val="009B44CF"/>
    <w:rsid w:val="009B4A6B"/>
    <w:rsid w:val="009B543D"/>
    <w:rsid w:val="009B725C"/>
    <w:rsid w:val="009B7DFE"/>
    <w:rsid w:val="009C12A2"/>
    <w:rsid w:val="009C282B"/>
    <w:rsid w:val="009C469A"/>
    <w:rsid w:val="009C4DC0"/>
    <w:rsid w:val="009D61C7"/>
    <w:rsid w:val="009E1083"/>
    <w:rsid w:val="009E1F34"/>
    <w:rsid w:val="009E3227"/>
    <w:rsid w:val="009E6555"/>
    <w:rsid w:val="009F1A1D"/>
    <w:rsid w:val="009F2B6E"/>
    <w:rsid w:val="009F3E4A"/>
    <w:rsid w:val="009F6284"/>
    <w:rsid w:val="00A000C3"/>
    <w:rsid w:val="00A01765"/>
    <w:rsid w:val="00A03F11"/>
    <w:rsid w:val="00A05F59"/>
    <w:rsid w:val="00A06341"/>
    <w:rsid w:val="00A06FF3"/>
    <w:rsid w:val="00A079DB"/>
    <w:rsid w:val="00A07EFE"/>
    <w:rsid w:val="00A10656"/>
    <w:rsid w:val="00A116FB"/>
    <w:rsid w:val="00A1298F"/>
    <w:rsid w:val="00A16C8E"/>
    <w:rsid w:val="00A1713D"/>
    <w:rsid w:val="00A176DD"/>
    <w:rsid w:val="00A22E4D"/>
    <w:rsid w:val="00A23BD2"/>
    <w:rsid w:val="00A23DCC"/>
    <w:rsid w:val="00A23F21"/>
    <w:rsid w:val="00A24DCD"/>
    <w:rsid w:val="00A25E0B"/>
    <w:rsid w:val="00A266BE"/>
    <w:rsid w:val="00A27193"/>
    <w:rsid w:val="00A3079E"/>
    <w:rsid w:val="00A307EE"/>
    <w:rsid w:val="00A3151D"/>
    <w:rsid w:val="00A31DA1"/>
    <w:rsid w:val="00A346F6"/>
    <w:rsid w:val="00A3590E"/>
    <w:rsid w:val="00A36305"/>
    <w:rsid w:val="00A367BD"/>
    <w:rsid w:val="00A37441"/>
    <w:rsid w:val="00A37B6E"/>
    <w:rsid w:val="00A404CD"/>
    <w:rsid w:val="00A406E7"/>
    <w:rsid w:val="00A40D56"/>
    <w:rsid w:val="00A43D17"/>
    <w:rsid w:val="00A44DE4"/>
    <w:rsid w:val="00A51DB7"/>
    <w:rsid w:val="00A5334D"/>
    <w:rsid w:val="00A55D9D"/>
    <w:rsid w:val="00A56F84"/>
    <w:rsid w:val="00A57698"/>
    <w:rsid w:val="00A5783F"/>
    <w:rsid w:val="00A57CDA"/>
    <w:rsid w:val="00A6007A"/>
    <w:rsid w:val="00A603C5"/>
    <w:rsid w:val="00A6094A"/>
    <w:rsid w:val="00A6132B"/>
    <w:rsid w:val="00A617B7"/>
    <w:rsid w:val="00A6194B"/>
    <w:rsid w:val="00A620A4"/>
    <w:rsid w:val="00A623FF"/>
    <w:rsid w:val="00A657E5"/>
    <w:rsid w:val="00A70C8F"/>
    <w:rsid w:val="00A71684"/>
    <w:rsid w:val="00A71D77"/>
    <w:rsid w:val="00A7327E"/>
    <w:rsid w:val="00A73DE6"/>
    <w:rsid w:val="00A75BC1"/>
    <w:rsid w:val="00A82798"/>
    <w:rsid w:val="00A83288"/>
    <w:rsid w:val="00A84913"/>
    <w:rsid w:val="00A84DEB"/>
    <w:rsid w:val="00A8658C"/>
    <w:rsid w:val="00A866A8"/>
    <w:rsid w:val="00A918B5"/>
    <w:rsid w:val="00A92E73"/>
    <w:rsid w:val="00A93983"/>
    <w:rsid w:val="00A948F9"/>
    <w:rsid w:val="00A9511E"/>
    <w:rsid w:val="00A96024"/>
    <w:rsid w:val="00A96036"/>
    <w:rsid w:val="00A97F4A"/>
    <w:rsid w:val="00AA0A28"/>
    <w:rsid w:val="00AA0E5B"/>
    <w:rsid w:val="00AA5D01"/>
    <w:rsid w:val="00AA5E9C"/>
    <w:rsid w:val="00AA6A2A"/>
    <w:rsid w:val="00AA70D1"/>
    <w:rsid w:val="00AA7178"/>
    <w:rsid w:val="00AA75CA"/>
    <w:rsid w:val="00AB0C15"/>
    <w:rsid w:val="00AB2A5E"/>
    <w:rsid w:val="00AB32A1"/>
    <w:rsid w:val="00AB5194"/>
    <w:rsid w:val="00AB6AFE"/>
    <w:rsid w:val="00AC1B39"/>
    <w:rsid w:val="00AC522C"/>
    <w:rsid w:val="00AC5D21"/>
    <w:rsid w:val="00AC5F5C"/>
    <w:rsid w:val="00AC604C"/>
    <w:rsid w:val="00AC64E2"/>
    <w:rsid w:val="00AC65A1"/>
    <w:rsid w:val="00AC69A9"/>
    <w:rsid w:val="00AD1011"/>
    <w:rsid w:val="00AD2CFE"/>
    <w:rsid w:val="00AD491C"/>
    <w:rsid w:val="00AD4C0B"/>
    <w:rsid w:val="00AD5EB5"/>
    <w:rsid w:val="00AD63B6"/>
    <w:rsid w:val="00AD792C"/>
    <w:rsid w:val="00AE0994"/>
    <w:rsid w:val="00AE2B85"/>
    <w:rsid w:val="00AE30EF"/>
    <w:rsid w:val="00AE3442"/>
    <w:rsid w:val="00AE56BB"/>
    <w:rsid w:val="00AE6023"/>
    <w:rsid w:val="00AE7EB2"/>
    <w:rsid w:val="00AF0436"/>
    <w:rsid w:val="00AF364B"/>
    <w:rsid w:val="00AF378B"/>
    <w:rsid w:val="00AF48DF"/>
    <w:rsid w:val="00AF648F"/>
    <w:rsid w:val="00B00CF9"/>
    <w:rsid w:val="00B01351"/>
    <w:rsid w:val="00B01596"/>
    <w:rsid w:val="00B01766"/>
    <w:rsid w:val="00B06775"/>
    <w:rsid w:val="00B0685A"/>
    <w:rsid w:val="00B07154"/>
    <w:rsid w:val="00B10992"/>
    <w:rsid w:val="00B12C2C"/>
    <w:rsid w:val="00B1303D"/>
    <w:rsid w:val="00B17E65"/>
    <w:rsid w:val="00B20EFE"/>
    <w:rsid w:val="00B213A8"/>
    <w:rsid w:val="00B2208C"/>
    <w:rsid w:val="00B231F0"/>
    <w:rsid w:val="00B23910"/>
    <w:rsid w:val="00B24BFA"/>
    <w:rsid w:val="00B25D0D"/>
    <w:rsid w:val="00B2625F"/>
    <w:rsid w:val="00B30AEA"/>
    <w:rsid w:val="00B34EE2"/>
    <w:rsid w:val="00B361DD"/>
    <w:rsid w:val="00B36219"/>
    <w:rsid w:val="00B41A6E"/>
    <w:rsid w:val="00B41F0E"/>
    <w:rsid w:val="00B42524"/>
    <w:rsid w:val="00B425E5"/>
    <w:rsid w:val="00B42D4C"/>
    <w:rsid w:val="00B443A9"/>
    <w:rsid w:val="00B456C5"/>
    <w:rsid w:val="00B45F83"/>
    <w:rsid w:val="00B461C2"/>
    <w:rsid w:val="00B509E0"/>
    <w:rsid w:val="00B50AF2"/>
    <w:rsid w:val="00B513BF"/>
    <w:rsid w:val="00B52C65"/>
    <w:rsid w:val="00B53444"/>
    <w:rsid w:val="00B55EB9"/>
    <w:rsid w:val="00B56407"/>
    <w:rsid w:val="00B56FAF"/>
    <w:rsid w:val="00B5746A"/>
    <w:rsid w:val="00B60742"/>
    <w:rsid w:val="00B62C95"/>
    <w:rsid w:val="00B63DEB"/>
    <w:rsid w:val="00B64C1A"/>
    <w:rsid w:val="00B64E53"/>
    <w:rsid w:val="00B6679B"/>
    <w:rsid w:val="00B66EEE"/>
    <w:rsid w:val="00B67DCF"/>
    <w:rsid w:val="00B70DD0"/>
    <w:rsid w:val="00B72AF1"/>
    <w:rsid w:val="00B7517E"/>
    <w:rsid w:val="00B751D3"/>
    <w:rsid w:val="00B764D3"/>
    <w:rsid w:val="00B770F1"/>
    <w:rsid w:val="00B81774"/>
    <w:rsid w:val="00B841D3"/>
    <w:rsid w:val="00B842BE"/>
    <w:rsid w:val="00B860DE"/>
    <w:rsid w:val="00B87E21"/>
    <w:rsid w:val="00B900C6"/>
    <w:rsid w:val="00B901E3"/>
    <w:rsid w:val="00B90F8D"/>
    <w:rsid w:val="00B9276A"/>
    <w:rsid w:val="00B936F8"/>
    <w:rsid w:val="00B9419B"/>
    <w:rsid w:val="00B95379"/>
    <w:rsid w:val="00B95428"/>
    <w:rsid w:val="00B95451"/>
    <w:rsid w:val="00B96596"/>
    <w:rsid w:val="00B97896"/>
    <w:rsid w:val="00BA122F"/>
    <w:rsid w:val="00BA1C20"/>
    <w:rsid w:val="00BA3DCA"/>
    <w:rsid w:val="00BA48B8"/>
    <w:rsid w:val="00BA53C9"/>
    <w:rsid w:val="00BA5F3D"/>
    <w:rsid w:val="00BA7310"/>
    <w:rsid w:val="00BB0897"/>
    <w:rsid w:val="00BB1FA8"/>
    <w:rsid w:val="00BB3874"/>
    <w:rsid w:val="00BB38EF"/>
    <w:rsid w:val="00BB3AB6"/>
    <w:rsid w:val="00BB408C"/>
    <w:rsid w:val="00BB5F68"/>
    <w:rsid w:val="00BB5F9F"/>
    <w:rsid w:val="00BC1C0B"/>
    <w:rsid w:val="00BC25EB"/>
    <w:rsid w:val="00BC2CC8"/>
    <w:rsid w:val="00BC2DC7"/>
    <w:rsid w:val="00BC7084"/>
    <w:rsid w:val="00BC7401"/>
    <w:rsid w:val="00BD04F7"/>
    <w:rsid w:val="00BD1525"/>
    <w:rsid w:val="00BD160D"/>
    <w:rsid w:val="00BD2389"/>
    <w:rsid w:val="00BD402B"/>
    <w:rsid w:val="00BD4168"/>
    <w:rsid w:val="00BD458C"/>
    <w:rsid w:val="00BD5D8E"/>
    <w:rsid w:val="00BD745B"/>
    <w:rsid w:val="00BE0E6B"/>
    <w:rsid w:val="00BE2DFD"/>
    <w:rsid w:val="00BE3291"/>
    <w:rsid w:val="00BE3F10"/>
    <w:rsid w:val="00BE452C"/>
    <w:rsid w:val="00BE4EE8"/>
    <w:rsid w:val="00BE4F26"/>
    <w:rsid w:val="00BE6226"/>
    <w:rsid w:val="00BE6DA4"/>
    <w:rsid w:val="00BF134B"/>
    <w:rsid w:val="00BF17FB"/>
    <w:rsid w:val="00BF2C88"/>
    <w:rsid w:val="00BF5679"/>
    <w:rsid w:val="00BF5D60"/>
    <w:rsid w:val="00C02DF6"/>
    <w:rsid w:val="00C12BE0"/>
    <w:rsid w:val="00C132D5"/>
    <w:rsid w:val="00C14309"/>
    <w:rsid w:val="00C163C8"/>
    <w:rsid w:val="00C16A7E"/>
    <w:rsid w:val="00C16E36"/>
    <w:rsid w:val="00C17AEE"/>
    <w:rsid w:val="00C21858"/>
    <w:rsid w:val="00C2249D"/>
    <w:rsid w:val="00C2350E"/>
    <w:rsid w:val="00C23FF2"/>
    <w:rsid w:val="00C250B2"/>
    <w:rsid w:val="00C27522"/>
    <w:rsid w:val="00C31915"/>
    <w:rsid w:val="00C3208E"/>
    <w:rsid w:val="00C36C89"/>
    <w:rsid w:val="00C37D67"/>
    <w:rsid w:val="00C406E4"/>
    <w:rsid w:val="00C4149B"/>
    <w:rsid w:val="00C4334E"/>
    <w:rsid w:val="00C4405D"/>
    <w:rsid w:val="00C44631"/>
    <w:rsid w:val="00C446A0"/>
    <w:rsid w:val="00C45914"/>
    <w:rsid w:val="00C52E0A"/>
    <w:rsid w:val="00C52F72"/>
    <w:rsid w:val="00C5594B"/>
    <w:rsid w:val="00C56A1C"/>
    <w:rsid w:val="00C604C2"/>
    <w:rsid w:val="00C60763"/>
    <w:rsid w:val="00C60814"/>
    <w:rsid w:val="00C60C15"/>
    <w:rsid w:val="00C6234A"/>
    <w:rsid w:val="00C6319D"/>
    <w:rsid w:val="00C639D5"/>
    <w:rsid w:val="00C66EA0"/>
    <w:rsid w:val="00C671D3"/>
    <w:rsid w:val="00C67414"/>
    <w:rsid w:val="00C7173A"/>
    <w:rsid w:val="00C7248E"/>
    <w:rsid w:val="00C75DA2"/>
    <w:rsid w:val="00C764CF"/>
    <w:rsid w:val="00C7658D"/>
    <w:rsid w:val="00C76FE3"/>
    <w:rsid w:val="00C7722D"/>
    <w:rsid w:val="00C806A4"/>
    <w:rsid w:val="00C8161D"/>
    <w:rsid w:val="00C81895"/>
    <w:rsid w:val="00C849D4"/>
    <w:rsid w:val="00C90A76"/>
    <w:rsid w:val="00C90DC1"/>
    <w:rsid w:val="00C91336"/>
    <w:rsid w:val="00C9225B"/>
    <w:rsid w:val="00C93F3B"/>
    <w:rsid w:val="00CA0409"/>
    <w:rsid w:val="00CA078A"/>
    <w:rsid w:val="00CA08B4"/>
    <w:rsid w:val="00CA1B4E"/>
    <w:rsid w:val="00CA21AD"/>
    <w:rsid w:val="00CA2D59"/>
    <w:rsid w:val="00CA3975"/>
    <w:rsid w:val="00CA3F02"/>
    <w:rsid w:val="00CA4361"/>
    <w:rsid w:val="00CA4A8B"/>
    <w:rsid w:val="00CA5056"/>
    <w:rsid w:val="00CA5CFC"/>
    <w:rsid w:val="00CA72FA"/>
    <w:rsid w:val="00CA7827"/>
    <w:rsid w:val="00CA7F71"/>
    <w:rsid w:val="00CB0E68"/>
    <w:rsid w:val="00CB200F"/>
    <w:rsid w:val="00CB5143"/>
    <w:rsid w:val="00CB5B8E"/>
    <w:rsid w:val="00CC2239"/>
    <w:rsid w:val="00CC2E58"/>
    <w:rsid w:val="00CC4B1C"/>
    <w:rsid w:val="00CC635A"/>
    <w:rsid w:val="00CC6535"/>
    <w:rsid w:val="00CD047E"/>
    <w:rsid w:val="00CD0F2F"/>
    <w:rsid w:val="00CD0F30"/>
    <w:rsid w:val="00CD3992"/>
    <w:rsid w:val="00CD5134"/>
    <w:rsid w:val="00CD52BC"/>
    <w:rsid w:val="00CD6301"/>
    <w:rsid w:val="00CD73A7"/>
    <w:rsid w:val="00CD7E78"/>
    <w:rsid w:val="00CE1896"/>
    <w:rsid w:val="00CE3C8D"/>
    <w:rsid w:val="00CE4CEC"/>
    <w:rsid w:val="00CE4F51"/>
    <w:rsid w:val="00CE5AE7"/>
    <w:rsid w:val="00CE5D42"/>
    <w:rsid w:val="00CE7365"/>
    <w:rsid w:val="00CF0479"/>
    <w:rsid w:val="00CF07BD"/>
    <w:rsid w:val="00CF1231"/>
    <w:rsid w:val="00CF490A"/>
    <w:rsid w:val="00CF6E80"/>
    <w:rsid w:val="00CF6F55"/>
    <w:rsid w:val="00D00F61"/>
    <w:rsid w:val="00D01F79"/>
    <w:rsid w:val="00D0339F"/>
    <w:rsid w:val="00D03D86"/>
    <w:rsid w:val="00D04DEC"/>
    <w:rsid w:val="00D0516A"/>
    <w:rsid w:val="00D0563B"/>
    <w:rsid w:val="00D05A71"/>
    <w:rsid w:val="00D07A21"/>
    <w:rsid w:val="00D115FA"/>
    <w:rsid w:val="00D14C8F"/>
    <w:rsid w:val="00D17F17"/>
    <w:rsid w:val="00D212E5"/>
    <w:rsid w:val="00D21E72"/>
    <w:rsid w:val="00D23D42"/>
    <w:rsid w:val="00D24AA8"/>
    <w:rsid w:val="00D260B2"/>
    <w:rsid w:val="00D2698D"/>
    <w:rsid w:val="00D2728F"/>
    <w:rsid w:val="00D277BF"/>
    <w:rsid w:val="00D304BC"/>
    <w:rsid w:val="00D313E8"/>
    <w:rsid w:val="00D329E3"/>
    <w:rsid w:val="00D32D70"/>
    <w:rsid w:val="00D33174"/>
    <w:rsid w:val="00D3519B"/>
    <w:rsid w:val="00D355C0"/>
    <w:rsid w:val="00D35C5E"/>
    <w:rsid w:val="00D3667E"/>
    <w:rsid w:val="00D37B7F"/>
    <w:rsid w:val="00D40181"/>
    <w:rsid w:val="00D407D5"/>
    <w:rsid w:val="00D42019"/>
    <w:rsid w:val="00D430CA"/>
    <w:rsid w:val="00D43126"/>
    <w:rsid w:val="00D4401A"/>
    <w:rsid w:val="00D44B5C"/>
    <w:rsid w:val="00D44D1E"/>
    <w:rsid w:val="00D469BB"/>
    <w:rsid w:val="00D46BBC"/>
    <w:rsid w:val="00D509CC"/>
    <w:rsid w:val="00D52EA6"/>
    <w:rsid w:val="00D5792A"/>
    <w:rsid w:val="00D622EA"/>
    <w:rsid w:val="00D624FE"/>
    <w:rsid w:val="00D63D86"/>
    <w:rsid w:val="00D64360"/>
    <w:rsid w:val="00D64CA5"/>
    <w:rsid w:val="00D64D58"/>
    <w:rsid w:val="00D64F7E"/>
    <w:rsid w:val="00D65618"/>
    <w:rsid w:val="00D663C7"/>
    <w:rsid w:val="00D66EEF"/>
    <w:rsid w:val="00D66FF3"/>
    <w:rsid w:val="00D7094A"/>
    <w:rsid w:val="00D70967"/>
    <w:rsid w:val="00D7242E"/>
    <w:rsid w:val="00D728F2"/>
    <w:rsid w:val="00D7324C"/>
    <w:rsid w:val="00D76061"/>
    <w:rsid w:val="00D7763B"/>
    <w:rsid w:val="00D83FE1"/>
    <w:rsid w:val="00D84C26"/>
    <w:rsid w:val="00D854B6"/>
    <w:rsid w:val="00D911E7"/>
    <w:rsid w:val="00D926E8"/>
    <w:rsid w:val="00D927BB"/>
    <w:rsid w:val="00D930EB"/>
    <w:rsid w:val="00D930FB"/>
    <w:rsid w:val="00D932EB"/>
    <w:rsid w:val="00D949CF"/>
    <w:rsid w:val="00D9661E"/>
    <w:rsid w:val="00D97157"/>
    <w:rsid w:val="00DA0487"/>
    <w:rsid w:val="00DA0692"/>
    <w:rsid w:val="00DA1143"/>
    <w:rsid w:val="00DA208E"/>
    <w:rsid w:val="00DA21DC"/>
    <w:rsid w:val="00DA2436"/>
    <w:rsid w:val="00DA325B"/>
    <w:rsid w:val="00DA3AC1"/>
    <w:rsid w:val="00DA510F"/>
    <w:rsid w:val="00DA6747"/>
    <w:rsid w:val="00DA7226"/>
    <w:rsid w:val="00DB1191"/>
    <w:rsid w:val="00DB302F"/>
    <w:rsid w:val="00DB51EB"/>
    <w:rsid w:val="00DB63C3"/>
    <w:rsid w:val="00DB737D"/>
    <w:rsid w:val="00DB758D"/>
    <w:rsid w:val="00DC04E5"/>
    <w:rsid w:val="00DC12CA"/>
    <w:rsid w:val="00DC2407"/>
    <w:rsid w:val="00DC5462"/>
    <w:rsid w:val="00DC55EE"/>
    <w:rsid w:val="00DC6852"/>
    <w:rsid w:val="00DC6EF5"/>
    <w:rsid w:val="00DD0523"/>
    <w:rsid w:val="00DD2EEB"/>
    <w:rsid w:val="00DD4584"/>
    <w:rsid w:val="00DD46DC"/>
    <w:rsid w:val="00DD4E32"/>
    <w:rsid w:val="00DE1D45"/>
    <w:rsid w:val="00DE3358"/>
    <w:rsid w:val="00DE34C6"/>
    <w:rsid w:val="00DE3929"/>
    <w:rsid w:val="00DE3E5E"/>
    <w:rsid w:val="00DE570A"/>
    <w:rsid w:val="00DF0695"/>
    <w:rsid w:val="00DF0F00"/>
    <w:rsid w:val="00DF2173"/>
    <w:rsid w:val="00DF3663"/>
    <w:rsid w:val="00DF3EC4"/>
    <w:rsid w:val="00DF448B"/>
    <w:rsid w:val="00DF5E05"/>
    <w:rsid w:val="00E005CC"/>
    <w:rsid w:val="00E01849"/>
    <w:rsid w:val="00E01BAA"/>
    <w:rsid w:val="00E026AF"/>
    <w:rsid w:val="00E0277D"/>
    <w:rsid w:val="00E03336"/>
    <w:rsid w:val="00E03509"/>
    <w:rsid w:val="00E0378A"/>
    <w:rsid w:val="00E05755"/>
    <w:rsid w:val="00E05A84"/>
    <w:rsid w:val="00E05F83"/>
    <w:rsid w:val="00E063D9"/>
    <w:rsid w:val="00E07336"/>
    <w:rsid w:val="00E11425"/>
    <w:rsid w:val="00E141D4"/>
    <w:rsid w:val="00E20CE4"/>
    <w:rsid w:val="00E20E74"/>
    <w:rsid w:val="00E217B7"/>
    <w:rsid w:val="00E22474"/>
    <w:rsid w:val="00E23CC8"/>
    <w:rsid w:val="00E24701"/>
    <w:rsid w:val="00E25653"/>
    <w:rsid w:val="00E26393"/>
    <w:rsid w:val="00E27FFA"/>
    <w:rsid w:val="00E32C7E"/>
    <w:rsid w:val="00E367A5"/>
    <w:rsid w:val="00E43595"/>
    <w:rsid w:val="00E447F5"/>
    <w:rsid w:val="00E44EA3"/>
    <w:rsid w:val="00E44FCC"/>
    <w:rsid w:val="00E462B2"/>
    <w:rsid w:val="00E47EFD"/>
    <w:rsid w:val="00E50779"/>
    <w:rsid w:val="00E51D00"/>
    <w:rsid w:val="00E5217C"/>
    <w:rsid w:val="00E53E67"/>
    <w:rsid w:val="00E54D28"/>
    <w:rsid w:val="00E55C64"/>
    <w:rsid w:val="00E56327"/>
    <w:rsid w:val="00E56B5B"/>
    <w:rsid w:val="00E60396"/>
    <w:rsid w:val="00E61290"/>
    <w:rsid w:val="00E66D82"/>
    <w:rsid w:val="00E6721F"/>
    <w:rsid w:val="00E6788C"/>
    <w:rsid w:val="00E73B65"/>
    <w:rsid w:val="00E767DF"/>
    <w:rsid w:val="00E77448"/>
    <w:rsid w:val="00E77856"/>
    <w:rsid w:val="00E8115D"/>
    <w:rsid w:val="00E818E0"/>
    <w:rsid w:val="00E83058"/>
    <w:rsid w:val="00E83C84"/>
    <w:rsid w:val="00E841F3"/>
    <w:rsid w:val="00E85255"/>
    <w:rsid w:val="00E915E0"/>
    <w:rsid w:val="00E92FD4"/>
    <w:rsid w:val="00E9407D"/>
    <w:rsid w:val="00E94B4F"/>
    <w:rsid w:val="00E94B8F"/>
    <w:rsid w:val="00E970AE"/>
    <w:rsid w:val="00EA0547"/>
    <w:rsid w:val="00EA1358"/>
    <w:rsid w:val="00EA1C5E"/>
    <w:rsid w:val="00EA2A37"/>
    <w:rsid w:val="00EA3186"/>
    <w:rsid w:val="00EA3899"/>
    <w:rsid w:val="00EA3FBB"/>
    <w:rsid w:val="00EA4774"/>
    <w:rsid w:val="00EA5026"/>
    <w:rsid w:val="00EA5FE4"/>
    <w:rsid w:val="00EB1468"/>
    <w:rsid w:val="00EB19EF"/>
    <w:rsid w:val="00EB2071"/>
    <w:rsid w:val="00EB2370"/>
    <w:rsid w:val="00EB2586"/>
    <w:rsid w:val="00EB32AE"/>
    <w:rsid w:val="00EB386E"/>
    <w:rsid w:val="00EB3DC6"/>
    <w:rsid w:val="00EB57C2"/>
    <w:rsid w:val="00EB58E9"/>
    <w:rsid w:val="00EB5E8C"/>
    <w:rsid w:val="00EB6859"/>
    <w:rsid w:val="00EC0BA9"/>
    <w:rsid w:val="00EC360C"/>
    <w:rsid w:val="00EC3C56"/>
    <w:rsid w:val="00EC40F3"/>
    <w:rsid w:val="00EC5258"/>
    <w:rsid w:val="00EC78B8"/>
    <w:rsid w:val="00ED036B"/>
    <w:rsid w:val="00ED0566"/>
    <w:rsid w:val="00ED1B4C"/>
    <w:rsid w:val="00ED33AF"/>
    <w:rsid w:val="00ED3E92"/>
    <w:rsid w:val="00ED5827"/>
    <w:rsid w:val="00ED64A6"/>
    <w:rsid w:val="00ED681B"/>
    <w:rsid w:val="00ED68A5"/>
    <w:rsid w:val="00ED6DBE"/>
    <w:rsid w:val="00EE13F1"/>
    <w:rsid w:val="00EE1757"/>
    <w:rsid w:val="00EE194A"/>
    <w:rsid w:val="00EE2B23"/>
    <w:rsid w:val="00EE3CE8"/>
    <w:rsid w:val="00EE41C2"/>
    <w:rsid w:val="00EE46B7"/>
    <w:rsid w:val="00EE58D3"/>
    <w:rsid w:val="00EE6B94"/>
    <w:rsid w:val="00EF0610"/>
    <w:rsid w:val="00EF3572"/>
    <w:rsid w:val="00EF4002"/>
    <w:rsid w:val="00EF5D14"/>
    <w:rsid w:val="00EF75AC"/>
    <w:rsid w:val="00EF7843"/>
    <w:rsid w:val="00F00583"/>
    <w:rsid w:val="00F014EB"/>
    <w:rsid w:val="00F0292A"/>
    <w:rsid w:val="00F02ECB"/>
    <w:rsid w:val="00F03939"/>
    <w:rsid w:val="00F03ECF"/>
    <w:rsid w:val="00F06909"/>
    <w:rsid w:val="00F07081"/>
    <w:rsid w:val="00F075A5"/>
    <w:rsid w:val="00F135B7"/>
    <w:rsid w:val="00F1389F"/>
    <w:rsid w:val="00F14931"/>
    <w:rsid w:val="00F152F5"/>
    <w:rsid w:val="00F16BC8"/>
    <w:rsid w:val="00F20863"/>
    <w:rsid w:val="00F21855"/>
    <w:rsid w:val="00F219F8"/>
    <w:rsid w:val="00F24318"/>
    <w:rsid w:val="00F248E8"/>
    <w:rsid w:val="00F25AE6"/>
    <w:rsid w:val="00F25D6F"/>
    <w:rsid w:val="00F26469"/>
    <w:rsid w:val="00F3044B"/>
    <w:rsid w:val="00F32CB4"/>
    <w:rsid w:val="00F3380B"/>
    <w:rsid w:val="00F4006C"/>
    <w:rsid w:val="00F416F5"/>
    <w:rsid w:val="00F42864"/>
    <w:rsid w:val="00F42CF4"/>
    <w:rsid w:val="00F43D74"/>
    <w:rsid w:val="00F4589E"/>
    <w:rsid w:val="00F45CA8"/>
    <w:rsid w:val="00F4732B"/>
    <w:rsid w:val="00F47AF6"/>
    <w:rsid w:val="00F50388"/>
    <w:rsid w:val="00F508B0"/>
    <w:rsid w:val="00F516DD"/>
    <w:rsid w:val="00F51C67"/>
    <w:rsid w:val="00F51F85"/>
    <w:rsid w:val="00F53857"/>
    <w:rsid w:val="00F55C92"/>
    <w:rsid w:val="00F62884"/>
    <w:rsid w:val="00F64705"/>
    <w:rsid w:val="00F665BD"/>
    <w:rsid w:val="00F67C7D"/>
    <w:rsid w:val="00F67CD1"/>
    <w:rsid w:val="00F76AD2"/>
    <w:rsid w:val="00F8440D"/>
    <w:rsid w:val="00F84419"/>
    <w:rsid w:val="00F8496D"/>
    <w:rsid w:val="00F86C92"/>
    <w:rsid w:val="00F8760E"/>
    <w:rsid w:val="00F87B2C"/>
    <w:rsid w:val="00F90006"/>
    <w:rsid w:val="00F90017"/>
    <w:rsid w:val="00F9127E"/>
    <w:rsid w:val="00F9139C"/>
    <w:rsid w:val="00F91A6C"/>
    <w:rsid w:val="00F94DA5"/>
    <w:rsid w:val="00F95721"/>
    <w:rsid w:val="00F96206"/>
    <w:rsid w:val="00FA204C"/>
    <w:rsid w:val="00FA2973"/>
    <w:rsid w:val="00FA2C01"/>
    <w:rsid w:val="00FA31D0"/>
    <w:rsid w:val="00FA37CC"/>
    <w:rsid w:val="00FA408B"/>
    <w:rsid w:val="00FA5441"/>
    <w:rsid w:val="00FA5950"/>
    <w:rsid w:val="00FA5D8C"/>
    <w:rsid w:val="00FA6AD0"/>
    <w:rsid w:val="00FA7DEE"/>
    <w:rsid w:val="00FB066E"/>
    <w:rsid w:val="00FB3C1C"/>
    <w:rsid w:val="00FB50D1"/>
    <w:rsid w:val="00FB545C"/>
    <w:rsid w:val="00FB7285"/>
    <w:rsid w:val="00FC23DF"/>
    <w:rsid w:val="00FC2A1F"/>
    <w:rsid w:val="00FC4C06"/>
    <w:rsid w:val="00FC56CC"/>
    <w:rsid w:val="00FC6121"/>
    <w:rsid w:val="00FC6483"/>
    <w:rsid w:val="00FC6A5B"/>
    <w:rsid w:val="00FD1494"/>
    <w:rsid w:val="00FD1868"/>
    <w:rsid w:val="00FD1D61"/>
    <w:rsid w:val="00FD6B0C"/>
    <w:rsid w:val="00FE017F"/>
    <w:rsid w:val="00FE0AC9"/>
    <w:rsid w:val="00FE0ED2"/>
    <w:rsid w:val="00FE41F6"/>
    <w:rsid w:val="00FE4375"/>
    <w:rsid w:val="00FE4A69"/>
    <w:rsid w:val="00FE619F"/>
    <w:rsid w:val="00FF48F5"/>
    <w:rsid w:val="00FF5A6E"/>
    <w:rsid w:val="00FF7496"/>
    <w:rsid w:val="00FF74A9"/>
    <w:rsid w:val="00FF756E"/>
    <w:rsid w:val="00FF7938"/>
    <w:rsid w:val="00FF7F2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4A4E"/>
  <w15:docId w15:val="{BDF7209A-DAFF-4826-BCF7-EEAD6CB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BB"/>
    <w:pPr>
      <w:ind w:left="720"/>
      <w:contextualSpacing/>
    </w:pPr>
  </w:style>
  <w:style w:type="paragraph" w:customStyle="1" w:styleId="Normal1">
    <w:name w:val="Normal1"/>
    <w:rsid w:val="00244760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A5"/>
  </w:style>
  <w:style w:type="paragraph" w:styleId="Footer">
    <w:name w:val="footer"/>
    <w:basedOn w:val="Normal"/>
    <w:link w:val="FooterChar"/>
    <w:uiPriority w:val="99"/>
    <w:unhideWhenUsed/>
    <w:rsid w:val="002E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A5"/>
  </w:style>
  <w:style w:type="character" w:styleId="Hyperlink">
    <w:name w:val="Hyperlink"/>
    <w:basedOn w:val="DefaultParagraphFont"/>
    <w:uiPriority w:val="99"/>
    <w:semiHidden/>
    <w:unhideWhenUsed/>
    <w:rsid w:val="004756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B0"/>
    <w:pPr>
      <w:spacing w:after="0" w:line="240" w:lineRule="auto"/>
    </w:pPr>
  </w:style>
  <w:style w:type="paragraph" w:styleId="NoSpacing">
    <w:name w:val="No Spacing"/>
    <w:uiPriority w:val="1"/>
    <w:qFormat/>
    <w:rsid w:val="0032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7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1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23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50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0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878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0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99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2178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301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A6AD-D100-4EE9-93C6-DFE5232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Fisher</dc:creator>
  <cp:keywords/>
  <dc:description/>
  <cp:lastModifiedBy>Barry O'Connor</cp:lastModifiedBy>
  <cp:revision>18</cp:revision>
  <cp:lastPrinted>2023-05-05T12:06:00Z</cp:lastPrinted>
  <dcterms:created xsi:type="dcterms:W3CDTF">2023-02-27T11:45:00Z</dcterms:created>
  <dcterms:modified xsi:type="dcterms:W3CDTF">2023-05-05T12:10:00Z</dcterms:modified>
</cp:coreProperties>
</file>