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Times New Roman" w:eastAsia="Times New Roman" w:hAnsi="Times New Roman" w:cs="Times New Roman"/>
          <w:sz w:val="24"/>
          <w:szCs w:val="24"/>
          <w:lang w:eastAsia="en-GB"/>
        </w:rPr>
        <w:t>Dear Peter,  </w:t>
      </w:r>
    </w:p>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Times New Roman" w:eastAsia="Times New Roman" w:hAnsi="Times New Roman" w:cs="Times New Roman"/>
          <w:sz w:val="24"/>
          <w:szCs w:val="24"/>
          <w:lang w:eastAsia="en-GB"/>
        </w:rPr>
        <w:t xml:space="preserve">Many thanks for our meeting this morning and I just beg to outline some of the matters discussed affecting the concerns of Earswick Parish Council members:- </w:t>
      </w:r>
    </w:p>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Times New Roman" w:eastAsia="Times New Roman" w:hAnsi="Times New Roman" w:cs="Times New Roman"/>
          <w:sz w:val="24"/>
          <w:szCs w:val="24"/>
          <w:lang w:eastAsia="en-GB"/>
        </w:rPr>
        <w:t> </w:t>
      </w:r>
    </w:p>
    <w:p w:rsidR="00EB55B5" w:rsidRPr="00EB55B5" w:rsidRDefault="00EB55B5" w:rsidP="00EB55B5">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EB55B5">
        <w:rPr>
          <w:rFonts w:ascii="Times New Roman" w:eastAsia="Times New Roman" w:hAnsi="Times New Roman" w:cs="Times New Roman"/>
          <w:b/>
          <w:bCs/>
          <w:sz w:val="24"/>
          <w:szCs w:val="24"/>
          <w:lang w:eastAsia="en-GB"/>
        </w:rPr>
        <w:t>1.</w:t>
      </w:r>
      <w:r w:rsidRPr="00EB55B5">
        <w:rPr>
          <w:rFonts w:ascii="Times New Roman" w:eastAsia="Times New Roman" w:hAnsi="Times New Roman" w:cs="Times New Roman"/>
          <w:b/>
          <w:bCs/>
          <w:sz w:val="14"/>
          <w:szCs w:val="14"/>
          <w:lang w:eastAsia="en-GB"/>
        </w:rPr>
        <w:t xml:space="preserve">       </w:t>
      </w:r>
      <w:r w:rsidRPr="00EB55B5">
        <w:rPr>
          <w:rFonts w:ascii="Times New Roman" w:eastAsia="Times New Roman" w:hAnsi="Times New Roman" w:cs="Times New Roman"/>
          <w:b/>
          <w:bCs/>
          <w:sz w:val="24"/>
          <w:szCs w:val="24"/>
          <w:lang w:eastAsia="en-GB"/>
        </w:rPr>
        <w:t>Access</w:t>
      </w:r>
    </w:p>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Times New Roman" w:eastAsia="Times New Roman" w:hAnsi="Times New Roman" w:cs="Times New Roman"/>
          <w:sz w:val="24"/>
          <w:szCs w:val="24"/>
          <w:lang w:eastAsia="en-GB"/>
        </w:rPr>
        <w:t xml:space="preserve">This strip of land is an essential part of the circular walk that the PC has established around the village and it is vital that vehicular access is maintained at the eastern end where the new cycle/footpath is proposed. </w:t>
      </w:r>
    </w:p>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Times New Roman" w:eastAsia="Times New Roman" w:hAnsi="Times New Roman" w:cs="Times New Roman"/>
          <w:sz w:val="24"/>
          <w:szCs w:val="24"/>
          <w:lang w:eastAsia="en-GB"/>
        </w:rPr>
        <w:t xml:space="preserve">Not only </w:t>
      </w:r>
      <w:proofErr w:type="gramStart"/>
      <w:r w:rsidRPr="00EB55B5">
        <w:rPr>
          <w:rFonts w:ascii="Times New Roman" w:eastAsia="Times New Roman" w:hAnsi="Times New Roman" w:cs="Times New Roman"/>
          <w:sz w:val="24"/>
          <w:szCs w:val="24"/>
          <w:lang w:eastAsia="en-GB"/>
        </w:rPr>
        <w:t>do</w:t>
      </w:r>
      <w:proofErr w:type="gramEnd"/>
      <w:r w:rsidRPr="00EB55B5">
        <w:rPr>
          <w:rFonts w:ascii="Times New Roman" w:eastAsia="Times New Roman" w:hAnsi="Times New Roman" w:cs="Times New Roman"/>
          <w:sz w:val="24"/>
          <w:szCs w:val="24"/>
          <w:lang w:eastAsia="en-GB"/>
        </w:rPr>
        <w:t xml:space="preserve"> the PC need access for their maintenance of the strip that is left and the river bank but also the Drainage Board come in this way for their routine work. </w:t>
      </w:r>
    </w:p>
    <w:p w:rsidR="00EB55B5" w:rsidRPr="00EB55B5" w:rsidRDefault="00EB55B5" w:rsidP="00EB55B5">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EB55B5">
        <w:rPr>
          <w:rFonts w:ascii="Times New Roman" w:eastAsia="Times New Roman" w:hAnsi="Times New Roman" w:cs="Times New Roman"/>
          <w:b/>
          <w:bCs/>
          <w:sz w:val="24"/>
          <w:szCs w:val="24"/>
          <w:lang w:eastAsia="en-GB"/>
        </w:rPr>
        <w:t>2.</w:t>
      </w:r>
      <w:r w:rsidRPr="00EB55B5">
        <w:rPr>
          <w:rFonts w:ascii="Times New Roman" w:eastAsia="Times New Roman" w:hAnsi="Times New Roman" w:cs="Times New Roman"/>
          <w:b/>
          <w:bCs/>
          <w:sz w:val="14"/>
          <w:szCs w:val="14"/>
          <w:lang w:eastAsia="en-GB"/>
        </w:rPr>
        <w:t xml:space="preserve">       </w:t>
      </w:r>
      <w:r w:rsidRPr="00EB55B5">
        <w:rPr>
          <w:rFonts w:ascii="Times New Roman" w:eastAsia="Times New Roman" w:hAnsi="Times New Roman" w:cs="Times New Roman"/>
          <w:b/>
          <w:bCs/>
          <w:sz w:val="24"/>
          <w:szCs w:val="24"/>
          <w:lang w:eastAsia="en-GB"/>
        </w:rPr>
        <w:t>Noise</w:t>
      </w:r>
    </w:p>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Times New Roman" w:eastAsia="Times New Roman" w:hAnsi="Times New Roman" w:cs="Times New Roman"/>
          <w:sz w:val="24"/>
          <w:szCs w:val="24"/>
          <w:lang w:eastAsia="en-GB"/>
        </w:rPr>
        <w:t xml:space="preserve">There is genuine concern that the removal of the trees and the creation of a new bank will expose the residents to a lot of noise. </w:t>
      </w:r>
    </w:p>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Times New Roman" w:eastAsia="Times New Roman" w:hAnsi="Times New Roman" w:cs="Times New Roman"/>
          <w:sz w:val="24"/>
          <w:szCs w:val="24"/>
          <w:lang w:eastAsia="en-GB"/>
        </w:rPr>
        <w:t xml:space="preserve">They would like to request that until the newly planted trees are grown up again that an acoustic fence is placed along the top of the bank and over the Foss Bridge to at least baffle some of the problem. </w:t>
      </w:r>
    </w:p>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Times New Roman" w:eastAsia="Times New Roman" w:hAnsi="Times New Roman" w:cs="Times New Roman"/>
          <w:sz w:val="24"/>
          <w:szCs w:val="24"/>
          <w:lang w:eastAsia="en-GB"/>
        </w:rPr>
        <w:t> </w:t>
      </w:r>
    </w:p>
    <w:p w:rsidR="00EB55B5" w:rsidRPr="00EB55B5" w:rsidRDefault="00EB55B5" w:rsidP="00EB55B5">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EB55B5">
        <w:rPr>
          <w:rFonts w:ascii="Times New Roman" w:eastAsia="Times New Roman" w:hAnsi="Times New Roman" w:cs="Times New Roman"/>
          <w:b/>
          <w:bCs/>
          <w:sz w:val="24"/>
          <w:szCs w:val="24"/>
          <w:lang w:eastAsia="en-GB"/>
        </w:rPr>
        <w:t>3.</w:t>
      </w:r>
      <w:r w:rsidRPr="00EB55B5">
        <w:rPr>
          <w:rFonts w:ascii="Times New Roman" w:eastAsia="Times New Roman" w:hAnsi="Times New Roman" w:cs="Times New Roman"/>
          <w:b/>
          <w:bCs/>
          <w:sz w:val="14"/>
          <w:szCs w:val="14"/>
          <w:lang w:eastAsia="en-GB"/>
        </w:rPr>
        <w:t xml:space="preserve">       </w:t>
      </w:r>
      <w:r w:rsidRPr="00EB55B5">
        <w:rPr>
          <w:rFonts w:ascii="Times New Roman" w:eastAsia="Times New Roman" w:hAnsi="Times New Roman" w:cs="Times New Roman"/>
          <w:b/>
          <w:bCs/>
          <w:sz w:val="24"/>
          <w:szCs w:val="24"/>
          <w:lang w:eastAsia="en-GB"/>
        </w:rPr>
        <w:t>Public Footpath</w:t>
      </w:r>
    </w:p>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Times New Roman" w:eastAsia="Times New Roman" w:hAnsi="Times New Roman" w:cs="Times New Roman"/>
          <w:sz w:val="24"/>
          <w:szCs w:val="24"/>
          <w:lang w:eastAsia="en-GB"/>
        </w:rPr>
        <w:t xml:space="preserve">As I explained to you there is a public footpath which comes off the residential estate immediately to the north and currently crosses over the bypass. </w:t>
      </w:r>
    </w:p>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Times New Roman" w:eastAsia="Times New Roman" w:hAnsi="Times New Roman" w:cs="Times New Roman"/>
          <w:sz w:val="24"/>
          <w:szCs w:val="24"/>
          <w:lang w:eastAsia="en-GB"/>
        </w:rPr>
        <w:t xml:space="preserve">We are presuming that CYC will want to arrange for this footpath to be diverted to the east in order to join the newly created cycle way/footpath going underneath the bypass at the roundabout. We wanted to ensure that they are aware that there will need to be some form of diversion order made with co-responsibility of the public footpath that is diverted. </w:t>
      </w:r>
    </w:p>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Times New Roman" w:eastAsia="Times New Roman" w:hAnsi="Times New Roman" w:cs="Times New Roman"/>
          <w:sz w:val="24"/>
          <w:szCs w:val="24"/>
          <w:lang w:eastAsia="en-GB"/>
        </w:rPr>
        <w:t> </w:t>
      </w:r>
    </w:p>
    <w:p w:rsidR="00EB55B5" w:rsidRPr="00EB55B5" w:rsidRDefault="00EB55B5" w:rsidP="00EB55B5">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EB55B5">
        <w:rPr>
          <w:rFonts w:ascii="Times New Roman" w:eastAsia="Times New Roman" w:hAnsi="Times New Roman" w:cs="Times New Roman"/>
          <w:b/>
          <w:bCs/>
          <w:sz w:val="24"/>
          <w:szCs w:val="24"/>
          <w:lang w:eastAsia="en-GB"/>
        </w:rPr>
        <w:t>4.</w:t>
      </w:r>
      <w:r w:rsidRPr="00EB55B5">
        <w:rPr>
          <w:rFonts w:ascii="Times New Roman" w:eastAsia="Times New Roman" w:hAnsi="Times New Roman" w:cs="Times New Roman"/>
          <w:b/>
          <w:bCs/>
          <w:sz w:val="14"/>
          <w:szCs w:val="14"/>
          <w:lang w:eastAsia="en-GB"/>
        </w:rPr>
        <w:t xml:space="preserve">       </w:t>
      </w:r>
      <w:r w:rsidRPr="00EB55B5">
        <w:rPr>
          <w:rFonts w:ascii="Times New Roman" w:eastAsia="Times New Roman" w:hAnsi="Times New Roman" w:cs="Times New Roman"/>
          <w:b/>
          <w:bCs/>
          <w:sz w:val="24"/>
          <w:szCs w:val="24"/>
          <w:lang w:eastAsia="en-GB"/>
        </w:rPr>
        <w:t xml:space="preserve">Surface Water Drain </w:t>
      </w:r>
    </w:p>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Times New Roman" w:eastAsia="Times New Roman" w:hAnsi="Times New Roman" w:cs="Times New Roman"/>
          <w:sz w:val="24"/>
          <w:szCs w:val="24"/>
          <w:lang w:eastAsia="en-GB"/>
        </w:rPr>
        <w:t>The PC also want to make you aware that there is an important surface water drain which comes out of the residential estate into this land and then makes its route towards the Foss. We are not sure as to the exact route of the drain but it does need investigating and provision made.  </w:t>
      </w:r>
    </w:p>
    <w:p w:rsidR="00EB55B5" w:rsidRPr="00EB55B5" w:rsidRDefault="00EB55B5" w:rsidP="00EB55B5">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EB55B5">
        <w:rPr>
          <w:rFonts w:ascii="Times New Roman" w:eastAsia="Times New Roman" w:hAnsi="Times New Roman" w:cs="Times New Roman"/>
          <w:b/>
          <w:bCs/>
          <w:sz w:val="24"/>
          <w:szCs w:val="24"/>
          <w:lang w:eastAsia="en-GB"/>
        </w:rPr>
        <w:t>5.</w:t>
      </w:r>
      <w:r w:rsidRPr="00EB55B5">
        <w:rPr>
          <w:rFonts w:ascii="Times New Roman" w:eastAsia="Times New Roman" w:hAnsi="Times New Roman" w:cs="Times New Roman"/>
          <w:b/>
          <w:bCs/>
          <w:sz w:val="14"/>
          <w:szCs w:val="14"/>
          <w:lang w:eastAsia="en-GB"/>
        </w:rPr>
        <w:t xml:space="preserve">       </w:t>
      </w:r>
      <w:r w:rsidRPr="00EB55B5">
        <w:rPr>
          <w:rFonts w:ascii="Times New Roman" w:eastAsia="Times New Roman" w:hAnsi="Times New Roman" w:cs="Times New Roman"/>
          <w:b/>
          <w:bCs/>
          <w:sz w:val="24"/>
          <w:szCs w:val="24"/>
          <w:lang w:eastAsia="en-GB"/>
        </w:rPr>
        <w:t xml:space="preserve">Compensation </w:t>
      </w:r>
    </w:p>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Times New Roman" w:eastAsia="Times New Roman" w:hAnsi="Times New Roman" w:cs="Times New Roman"/>
          <w:sz w:val="24"/>
          <w:szCs w:val="24"/>
          <w:lang w:eastAsia="en-GB"/>
        </w:rPr>
        <w:lastRenderedPageBreak/>
        <w:t xml:space="preserve">We only talked about the principles of compensation but agree that it should be regarded as at the high end of amenity value with further compensation for the diminution in value of the remaining area. </w:t>
      </w:r>
    </w:p>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Times New Roman" w:eastAsia="Times New Roman" w:hAnsi="Times New Roman" w:cs="Times New Roman"/>
          <w:sz w:val="24"/>
          <w:szCs w:val="24"/>
          <w:lang w:eastAsia="en-GB"/>
        </w:rPr>
        <w:t xml:space="preserve"> I hope the above is helpful in setting out our concerns. </w:t>
      </w:r>
    </w:p>
    <w:p w:rsid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Times New Roman" w:eastAsia="Times New Roman" w:hAnsi="Times New Roman" w:cs="Times New Roman"/>
          <w:sz w:val="24"/>
          <w:szCs w:val="24"/>
          <w:lang w:eastAsia="en-GB"/>
        </w:rPr>
        <w:t> </w:t>
      </w:r>
    </w:p>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B55B5">
        <w:rPr>
          <w:rFonts w:ascii="Times New Roman" w:eastAsia="Times New Roman" w:hAnsi="Times New Roman" w:cs="Times New Roman"/>
          <w:sz w:val="24"/>
          <w:szCs w:val="24"/>
          <w:lang w:eastAsia="en-GB"/>
        </w:rPr>
        <w:t>With kind regards.</w:t>
      </w:r>
      <w:proofErr w:type="gramEnd"/>
      <w:r w:rsidRPr="00EB55B5">
        <w:rPr>
          <w:rFonts w:ascii="Times New Roman" w:eastAsia="Times New Roman" w:hAnsi="Times New Roman" w:cs="Times New Roman"/>
          <w:sz w:val="24"/>
          <w:szCs w:val="24"/>
          <w:lang w:eastAsia="en-GB"/>
        </w:rPr>
        <w:t xml:space="preserve"> </w:t>
      </w:r>
    </w:p>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Times New Roman" w:eastAsia="Times New Roman" w:hAnsi="Times New Roman" w:cs="Times New Roman"/>
          <w:sz w:val="24"/>
          <w:szCs w:val="24"/>
          <w:lang w:eastAsia="en-GB"/>
        </w:rPr>
        <w:t> </w:t>
      </w:r>
    </w:p>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Times New Roman" w:eastAsia="Times New Roman" w:hAnsi="Times New Roman" w:cs="Times New Roman"/>
          <w:sz w:val="24"/>
          <w:szCs w:val="24"/>
          <w:lang w:eastAsia="en-GB"/>
        </w:rPr>
        <w:t xml:space="preserve">Yours sincerely, </w:t>
      </w:r>
    </w:p>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Times New Roman" w:eastAsia="Times New Roman" w:hAnsi="Times New Roman" w:cs="Times New Roman"/>
          <w:sz w:val="24"/>
          <w:szCs w:val="24"/>
          <w:lang w:eastAsia="en-GB"/>
        </w:rPr>
        <w:t> </w:t>
      </w:r>
      <w:bookmarkStart w:id="0" w:name="_GoBack"/>
      <w:bookmarkEnd w:id="0"/>
      <w:r w:rsidRPr="00EB55B5">
        <w:rPr>
          <w:rFonts w:ascii="Times New Roman" w:eastAsia="Times New Roman" w:hAnsi="Times New Roman" w:cs="Times New Roman"/>
          <w:sz w:val="24"/>
          <w:szCs w:val="24"/>
          <w:lang w:eastAsia="en-GB"/>
        </w:rPr>
        <w:t> </w:t>
      </w:r>
    </w:p>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Times New Roman" w:eastAsia="Times New Roman" w:hAnsi="Times New Roman" w:cs="Times New Roman"/>
          <w:sz w:val="24"/>
          <w:szCs w:val="24"/>
          <w:lang w:eastAsia="en-GB"/>
        </w:rPr>
        <w:t xml:space="preserve">James Stephenson </w:t>
      </w:r>
    </w:p>
    <w:tbl>
      <w:tblPr>
        <w:tblW w:w="5000" w:type="pct"/>
        <w:tblCellSpacing w:w="0" w:type="dxa"/>
        <w:tblCellMar>
          <w:left w:w="0" w:type="dxa"/>
          <w:right w:w="0" w:type="dxa"/>
        </w:tblCellMar>
        <w:tblLook w:val="04A0" w:firstRow="1" w:lastRow="0" w:firstColumn="1" w:lastColumn="0" w:noHBand="0" w:noVBand="1"/>
      </w:tblPr>
      <w:tblGrid>
        <w:gridCol w:w="9026"/>
      </w:tblGrid>
      <w:tr w:rsidR="00EB55B5" w:rsidRPr="00EB55B5" w:rsidTr="00EB55B5">
        <w:trPr>
          <w:tblCellSpacing w:w="0" w:type="dxa"/>
        </w:trPr>
        <w:tc>
          <w:tcPr>
            <w:tcW w:w="85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6129"/>
            </w:tblGrid>
            <w:tr w:rsidR="00EB55B5" w:rsidRPr="00EB55B5">
              <w:trPr>
                <w:tblCellSpacing w:w="0" w:type="dxa"/>
              </w:trPr>
              <w:tc>
                <w:tcPr>
                  <w:tcW w:w="0" w:type="auto"/>
                  <w:tcMar>
                    <w:top w:w="300" w:type="dxa"/>
                    <w:left w:w="0" w:type="dxa"/>
                    <w:bottom w:w="0" w:type="dxa"/>
                    <w:right w:w="0" w:type="dxa"/>
                  </w:tcMar>
                  <w:vAlign w:val="center"/>
                  <w:hideMark/>
                </w:tcPr>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Arial" w:eastAsia="Times New Roman" w:hAnsi="Arial" w:cs="Arial"/>
                      <w:b/>
                      <w:bCs/>
                      <w:color w:val="144734"/>
                      <w:sz w:val="18"/>
                      <w:szCs w:val="18"/>
                      <w:lang w:eastAsia="en-GB"/>
                    </w:rPr>
                    <w:t>Sent on behalf of</w:t>
                  </w:r>
                  <w:r w:rsidRPr="00EB55B5">
                    <w:rPr>
                      <w:rFonts w:ascii="Arial" w:eastAsia="Times New Roman" w:hAnsi="Arial" w:cs="Arial"/>
                      <w:b/>
                      <w:bCs/>
                      <w:color w:val="144734"/>
                      <w:sz w:val="21"/>
                      <w:szCs w:val="21"/>
                      <w:lang w:eastAsia="en-GB"/>
                    </w:rPr>
                    <w:br/>
                    <w:t>James Stephenson</w:t>
                  </w:r>
                  <w:r w:rsidRPr="00EB55B5">
                    <w:rPr>
                      <w:rFonts w:ascii="Arial" w:eastAsia="Times New Roman" w:hAnsi="Arial" w:cs="Arial"/>
                      <w:color w:val="144734"/>
                      <w:sz w:val="20"/>
                      <w:szCs w:val="20"/>
                      <w:lang w:eastAsia="en-GB"/>
                    </w:rPr>
                    <w:t>  MA (</w:t>
                  </w:r>
                  <w:proofErr w:type="spellStart"/>
                  <w:r w:rsidRPr="00EB55B5">
                    <w:rPr>
                      <w:rFonts w:ascii="Arial" w:eastAsia="Times New Roman" w:hAnsi="Arial" w:cs="Arial"/>
                      <w:color w:val="144734"/>
                      <w:sz w:val="20"/>
                      <w:szCs w:val="20"/>
                      <w:lang w:eastAsia="en-GB"/>
                    </w:rPr>
                    <w:t>Cantab</w:t>
                  </w:r>
                  <w:proofErr w:type="spellEnd"/>
                  <w:r w:rsidRPr="00EB55B5">
                    <w:rPr>
                      <w:rFonts w:ascii="Arial" w:eastAsia="Times New Roman" w:hAnsi="Arial" w:cs="Arial"/>
                      <w:color w:val="144734"/>
                      <w:sz w:val="20"/>
                      <w:szCs w:val="20"/>
                      <w:lang w:eastAsia="en-GB"/>
                    </w:rPr>
                    <w:t>) FRICS FAAV</w:t>
                  </w:r>
                </w:p>
              </w:tc>
            </w:tr>
            <w:tr w:rsidR="00EB55B5" w:rsidRPr="00EB55B5">
              <w:trPr>
                <w:tblCellSpacing w:w="0" w:type="dxa"/>
              </w:trPr>
              <w:tc>
                <w:tcPr>
                  <w:tcW w:w="0" w:type="auto"/>
                  <w:tcMar>
                    <w:top w:w="0" w:type="dxa"/>
                    <w:left w:w="0" w:type="dxa"/>
                    <w:bottom w:w="150" w:type="dxa"/>
                    <w:right w:w="0" w:type="dxa"/>
                  </w:tcMar>
                  <w:vAlign w:val="center"/>
                  <w:hideMark/>
                </w:tcPr>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Arial" w:eastAsia="Times New Roman" w:hAnsi="Arial" w:cs="Arial"/>
                      <w:color w:val="AC1E2D"/>
                      <w:sz w:val="21"/>
                      <w:szCs w:val="21"/>
                      <w:lang w:eastAsia="en-GB"/>
                    </w:rPr>
                    <w:t>RICS REGISTERED VALUER</w:t>
                  </w:r>
                </w:p>
              </w:tc>
            </w:tr>
            <w:tr w:rsidR="00EB55B5" w:rsidRPr="00EB55B5">
              <w:trPr>
                <w:tblCellSpacing w:w="0" w:type="dxa"/>
              </w:trPr>
              <w:tc>
                <w:tcPr>
                  <w:tcW w:w="0" w:type="auto"/>
                  <w:tcMar>
                    <w:top w:w="0" w:type="dxa"/>
                    <w:left w:w="0" w:type="dxa"/>
                    <w:bottom w:w="75" w:type="dxa"/>
                    <w:right w:w="0" w:type="dxa"/>
                  </w:tcMar>
                  <w:vAlign w:val="center"/>
                  <w:hideMark/>
                </w:tcPr>
                <w:p w:rsidR="00EB55B5" w:rsidRPr="00EB55B5" w:rsidRDefault="00EB55B5" w:rsidP="00EB55B5">
                  <w:pPr>
                    <w:spacing w:before="100" w:beforeAutospacing="1" w:after="100" w:afterAutospacing="1" w:line="240" w:lineRule="auto"/>
                    <w:rPr>
                      <w:rFonts w:ascii="Times New Roman" w:eastAsia="Times New Roman" w:hAnsi="Times New Roman" w:cs="Times New Roman"/>
                      <w:sz w:val="24"/>
                      <w:szCs w:val="24"/>
                      <w:lang w:eastAsia="en-GB"/>
                    </w:rPr>
                  </w:pPr>
                  <w:r w:rsidRPr="00EB55B5">
                    <w:rPr>
                      <w:rFonts w:ascii="Arial" w:eastAsia="Times New Roman" w:hAnsi="Arial" w:cs="Arial"/>
                      <w:color w:val="144734"/>
                      <w:sz w:val="21"/>
                      <w:szCs w:val="21"/>
                      <w:lang w:eastAsia="en-GB"/>
                    </w:rPr>
                    <w:t>Stephenson &amp; Son, York Auction Centre, Murton, York YO19 5GF</w:t>
                  </w:r>
                </w:p>
              </w:tc>
            </w:tr>
          </w:tbl>
          <w:p w:rsidR="00EB55B5" w:rsidRPr="00EB55B5" w:rsidRDefault="00EB55B5" w:rsidP="00EB55B5">
            <w:pPr>
              <w:spacing w:after="0" w:line="240" w:lineRule="auto"/>
              <w:rPr>
                <w:rFonts w:ascii="Times New Roman" w:eastAsia="Times New Roman" w:hAnsi="Times New Roman" w:cs="Times New Roman"/>
                <w:sz w:val="24"/>
                <w:szCs w:val="24"/>
                <w:lang w:eastAsia="en-GB"/>
              </w:rPr>
            </w:pPr>
          </w:p>
        </w:tc>
      </w:tr>
    </w:tbl>
    <w:p w:rsidR="000B0782" w:rsidRDefault="000B0782"/>
    <w:sectPr w:rsidR="000B07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5B5"/>
    <w:rsid w:val="000B0782"/>
    <w:rsid w:val="00EB5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5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5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52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1</cp:revision>
  <dcterms:created xsi:type="dcterms:W3CDTF">2021-10-27T17:16:00Z</dcterms:created>
  <dcterms:modified xsi:type="dcterms:W3CDTF">2021-10-27T17:21:00Z</dcterms:modified>
</cp:coreProperties>
</file>