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46" w:rsidRPr="00120E46" w:rsidRDefault="00120E46" w:rsidP="0012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0E46">
        <w:rPr>
          <w:rFonts w:ascii="Times New Roman" w:eastAsia="Times New Roman" w:hAnsi="Times New Roman" w:cs="Times New Roman"/>
          <w:sz w:val="24"/>
          <w:szCs w:val="24"/>
          <w:lang w:eastAsia="en-GB"/>
        </w:rPr>
        <w:t>From: earswickclerk@aol.com</w:t>
      </w:r>
    </w:p>
    <w:p w:rsidR="00120E46" w:rsidRPr="00120E46" w:rsidRDefault="00120E46" w:rsidP="0012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0E46">
        <w:rPr>
          <w:rFonts w:ascii="Times New Roman" w:eastAsia="Times New Roman" w:hAnsi="Times New Roman" w:cs="Times New Roman"/>
          <w:sz w:val="24"/>
          <w:szCs w:val="24"/>
          <w:lang w:eastAsia="en-GB"/>
        </w:rPr>
        <w:t>To: "melanie.farnham@york.gov.uk" &lt;melanie.farnham@york.gov.uk&gt;</w:t>
      </w:r>
    </w:p>
    <w:p w:rsidR="00120E46" w:rsidRPr="00120E46" w:rsidRDefault="00120E46" w:rsidP="0012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0E46">
        <w:rPr>
          <w:rFonts w:ascii="Times New Roman" w:eastAsia="Times New Roman" w:hAnsi="Times New Roman" w:cs="Times New Roman"/>
          <w:sz w:val="24"/>
          <w:szCs w:val="24"/>
          <w:lang w:eastAsia="en-GB"/>
        </w:rPr>
        <w:t>CC: "gary.frost@york.gov.uk" &lt;gary.frost@york.gov.uk&gt;</w:t>
      </w:r>
    </w:p>
    <w:p w:rsidR="00120E46" w:rsidRPr="00120E46" w:rsidRDefault="00120E46" w:rsidP="0012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0E46">
        <w:rPr>
          <w:rFonts w:ascii="Times New Roman" w:eastAsia="Times New Roman" w:hAnsi="Times New Roman" w:cs="Times New Roman"/>
          <w:sz w:val="24"/>
          <w:szCs w:val="24"/>
          <w:lang w:eastAsia="en-GB"/>
        </w:rPr>
        <w:t>Date: 03/11/2021 23:49</w:t>
      </w:r>
    </w:p>
    <w:p w:rsidR="00120E46" w:rsidRPr="00120E46" w:rsidRDefault="00120E46" w:rsidP="0012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0E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Subject: </w:t>
      </w:r>
      <w:proofErr w:type="spellStart"/>
      <w:r w:rsidRPr="00120E46">
        <w:rPr>
          <w:rFonts w:ascii="Times New Roman" w:eastAsia="Times New Roman" w:hAnsi="Times New Roman" w:cs="Times New Roman"/>
          <w:sz w:val="24"/>
          <w:szCs w:val="24"/>
          <w:lang w:eastAsia="en-GB"/>
        </w:rPr>
        <w:t>Fwd</w:t>
      </w:r>
      <w:proofErr w:type="spellEnd"/>
      <w:r w:rsidRPr="00120E46">
        <w:rPr>
          <w:rFonts w:ascii="Times New Roman" w:eastAsia="Times New Roman" w:hAnsi="Times New Roman" w:cs="Times New Roman"/>
          <w:sz w:val="24"/>
          <w:szCs w:val="24"/>
          <w:lang w:eastAsia="en-GB"/>
        </w:rPr>
        <w:t>: Earswick Parish Council and A1237 Development</w:t>
      </w:r>
    </w:p>
    <w:p w:rsidR="00120E46" w:rsidRPr="00120E46" w:rsidRDefault="00120E46" w:rsidP="0012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0E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0E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Hi Melanie</w:t>
      </w: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Sorry but could you amend item 5 on the Parish Council's list of queries please.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It should read: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5. A copy of the feasibility, analysis and design reports in respect of siting the new carriageway to the south of the existing A1237 between Monks Cross and Little </w:t>
      </w:r>
      <w:proofErr w:type="spellStart"/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Hopgrove</w:t>
      </w:r>
      <w:proofErr w:type="spellEnd"/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, and also to the south of the existing A1237 between Earswick and Haxby roundabouts.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Many thanks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Joanne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Joanne Fisher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Clerk to Earswick Parish Council</w:t>
      </w:r>
    </w:p>
    <w:p w:rsidR="00120E46" w:rsidRPr="00120E46" w:rsidRDefault="00120E46" w:rsidP="00120E4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20E46" w:rsidRPr="00120E46" w:rsidRDefault="00120E46" w:rsidP="00120E4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-----Original Message-----</w:t>
      </w:r>
      <w:r w:rsidRPr="00120E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From: earswickclerk@aol.com</w:t>
      </w:r>
      <w:r w:rsidRPr="00120E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To: Melanie.Farnham@york.gov.uk &lt;Melanie.Farnham@york.gov.uk&gt;</w:t>
      </w:r>
      <w:r w:rsidRPr="00120E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CC: Gary.Frost@york.gov.uk &lt;Gary.Frost@york.gov.uk&gt;</w:t>
      </w:r>
      <w:r w:rsidRPr="00120E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Sent: Wed, 3 Nov 2021 20:11</w:t>
      </w:r>
      <w:r w:rsidRPr="00120E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Subject: Re: Earswick Parish Council and A1237 Development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Thanks Melanie. 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Glad you are ok.  Still standing here!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Look forward to hearing from you.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Kind regards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Joanne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Joanne Fisher</w:t>
      </w:r>
    </w:p>
    <w:p w:rsidR="00120E46" w:rsidRPr="00120E46" w:rsidRDefault="00120E46" w:rsidP="00120E4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Clerk to Earswick Parish Council</w:t>
      </w: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</w:p>
    <w:p w:rsidR="00120E46" w:rsidRPr="00120E46" w:rsidRDefault="00120E46" w:rsidP="00120E4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-----Original Message-----</w:t>
      </w:r>
      <w:r w:rsidRPr="00120E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From: Farnham, Melanie &lt;Melanie.Farnham@york.gov.uk&gt;</w:t>
      </w:r>
      <w:r w:rsidRPr="00120E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To: Parish Council Earswick &lt;earswickclerk@aol.com&gt;</w:t>
      </w:r>
      <w:r w:rsidRPr="00120E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120E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CC: Frost, Gary &lt;Gary.Frost@york.gov.uk&gt;</w:t>
      </w:r>
      <w:r w:rsidRPr="00120E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Sent: Wed, 3 Nov 2021 17:08</w:t>
      </w:r>
      <w:r w:rsidRPr="00120E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Subject: RE: Earswick Parish Council and A1237 Development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Hi Joanne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Yes, all well here.  Hope you are ok too?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Thank you for your e-mail which I acknowledge receipt of.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We will work through the points you have raised and respond in due course.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Kind regards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Melanie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Melanie Farnham </w:t>
      </w:r>
      <w:r w:rsidRPr="00120E46">
        <w:rPr>
          <w:rFonts w:ascii="Arial" w:eastAsia="Times New Roman" w:hAnsi="Arial" w:cs="Arial"/>
          <w:color w:val="003399"/>
          <w:sz w:val="28"/>
          <w:szCs w:val="28"/>
          <w:lang w:eastAsia="en-GB"/>
        </w:rPr>
        <w:t>|</w:t>
      </w: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120E46">
        <w:rPr>
          <w:rFonts w:ascii="Arial" w:eastAsia="Times New Roman" w:hAnsi="Arial" w:cs="Arial"/>
          <w:color w:val="002060"/>
          <w:sz w:val="28"/>
          <w:szCs w:val="28"/>
          <w:lang w:eastAsia="en-GB"/>
        </w:rPr>
        <w:t xml:space="preserve">Senior Project Manager - Major </w:t>
      </w:r>
      <w:r w:rsidRPr="00120E46">
        <w:rPr>
          <w:rFonts w:ascii="Arial" w:eastAsia="Times New Roman" w:hAnsi="Arial" w:cs="Arial"/>
          <w:color w:val="17365D"/>
          <w:sz w:val="28"/>
          <w:szCs w:val="28"/>
          <w:lang w:eastAsia="en-GB"/>
        </w:rPr>
        <w:t>Transport</w:t>
      </w: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120E46">
        <w:rPr>
          <w:rFonts w:ascii="Arial" w:eastAsia="Times New Roman" w:hAnsi="Arial" w:cs="Arial"/>
          <w:color w:val="17365D"/>
          <w:sz w:val="28"/>
          <w:szCs w:val="28"/>
          <w:lang w:eastAsia="en-GB"/>
        </w:rPr>
        <w:t>Projects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gramStart"/>
      <w:r w:rsidRPr="00120E46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</w:t>
      </w:r>
      <w:proofErr w:type="gramEnd"/>
      <w:r w:rsidRPr="00120E46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: 07879 808313 </w:t>
      </w:r>
      <w:r w:rsidRPr="00120E46">
        <w:rPr>
          <w:rFonts w:ascii="Arial" w:eastAsia="Times New Roman" w:hAnsi="Arial" w:cs="Arial"/>
          <w:color w:val="003399"/>
          <w:sz w:val="26"/>
          <w:szCs w:val="26"/>
          <w:lang w:eastAsia="en-GB"/>
        </w:rPr>
        <w:t>|</w:t>
      </w:r>
      <w:r w:rsidRPr="00120E46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e:</w:t>
      </w: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melanie.farnham@york.gov.uk 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b/>
          <w:bCs/>
          <w:color w:val="640000"/>
          <w:sz w:val="28"/>
          <w:szCs w:val="28"/>
          <w:lang w:eastAsia="en-GB"/>
        </w:rPr>
        <w:t>City of York Council</w:t>
      </w: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120E46">
        <w:rPr>
          <w:rFonts w:ascii="Arial" w:eastAsia="Times New Roman" w:hAnsi="Arial" w:cs="Arial"/>
          <w:color w:val="1F497D"/>
          <w:sz w:val="28"/>
          <w:szCs w:val="28"/>
          <w:lang w:eastAsia="en-GB"/>
        </w:rPr>
        <w:t>| Directorate of Economy and Place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20E4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West Offices</w:t>
      </w:r>
      <w:r w:rsidRPr="00120E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120E46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| </w:t>
      </w:r>
      <w:r w:rsidRPr="00120E4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Station Rise </w:t>
      </w:r>
      <w:r w:rsidRPr="00120E46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| </w:t>
      </w:r>
      <w:r w:rsidRPr="00120E4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York</w:t>
      </w:r>
      <w:r w:rsidRPr="00120E46">
        <w:rPr>
          <w:rFonts w:ascii="Arial" w:eastAsia="Times New Roman" w:hAnsi="Arial" w:cs="Arial"/>
          <w:color w:val="003399"/>
          <w:sz w:val="28"/>
          <w:szCs w:val="28"/>
          <w:lang w:eastAsia="en-GB"/>
        </w:rPr>
        <w:t xml:space="preserve"> | </w:t>
      </w:r>
      <w:r w:rsidRPr="00120E4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YO1 6GA</w:t>
      </w:r>
    </w:p>
    <w:p w:rsidR="00120E46" w:rsidRPr="00120E46" w:rsidRDefault="00120E46" w:rsidP="00120E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hyperlink r:id="rId5" w:tgtFrame="_blank" w:history="1">
        <w:r w:rsidRPr="00120E46">
          <w:rPr>
            <w:rFonts w:ascii="New serif" w:eastAsia="Times New Roman" w:hAnsi="New serif" w:cs="Arial"/>
            <w:color w:val="003399"/>
            <w:sz w:val="28"/>
            <w:szCs w:val="28"/>
            <w:lang w:eastAsia="en-GB"/>
          </w:rPr>
          <w:t>www.york.gov.uk</w:t>
        </w:r>
      </w:hyperlink>
      <w:r w:rsidRPr="00120E46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 </w:t>
      </w:r>
      <w:r w:rsidRPr="00120E46">
        <w:rPr>
          <w:rFonts w:ascii="Arial" w:eastAsia="Times New Roman" w:hAnsi="Arial" w:cs="Arial"/>
          <w:color w:val="003399"/>
          <w:sz w:val="28"/>
          <w:szCs w:val="28"/>
          <w:lang w:eastAsia="en-GB"/>
        </w:rPr>
        <w:t>|</w:t>
      </w:r>
      <w:r w:rsidRPr="00120E46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 </w:t>
      </w:r>
      <w:hyperlink r:id="rId6" w:tgtFrame="_blank" w:history="1">
        <w:r w:rsidRPr="00120E46">
          <w:rPr>
            <w:rFonts w:ascii="New serif" w:eastAsia="Times New Roman" w:hAnsi="New serif" w:cs="Arial"/>
            <w:color w:val="003399"/>
            <w:sz w:val="28"/>
            <w:szCs w:val="28"/>
            <w:lang w:eastAsia="en-GB"/>
          </w:rPr>
          <w:t>facebook.com/</w:t>
        </w:r>
        <w:proofErr w:type="spellStart"/>
        <w:r w:rsidRPr="00120E46">
          <w:rPr>
            <w:rFonts w:ascii="New serif" w:eastAsia="Times New Roman" w:hAnsi="New serif" w:cs="Arial"/>
            <w:color w:val="003399"/>
            <w:sz w:val="28"/>
            <w:szCs w:val="28"/>
            <w:lang w:eastAsia="en-GB"/>
          </w:rPr>
          <w:t>cityofyork</w:t>
        </w:r>
        <w:proofErr w:type="spellEnd"/>
      </w:hyperlink>
      <w:r w:rsidRPr="00120E46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 </w:t>
      </w:r>
      <w:r w:rsidRPr="00120E46">
        <w:rPr>
          <w:rFonts w:ascii="Arial" w:eastAsia="Times New Roman" w:hAnsi="Arial" w:cs="Arial"/>
          <w:color w:val="003399"/>
          <w:sz w:val="28"/>
          <w:szCs w:val="28"/>
          <w:lang w:eastAsia="en-GB"/>
        </w:rPr>
        <w:t>|</w:t>
      </w:r>
      <w:r w:rsidRPr="00120E46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 </w:t>
      </w:r>
      <w:hyperlink r:id="rId7" w:tgtFrame="_blank" w:history="1">
        <w:r w:rsidRPr="00120E46">
          <w:rPr>
            <w:rFonts w:ascii="New serif" w:eastAsia="Times New Roman" w:hAnsi="New serif" w:cs="Arial"/>
            <w:color w:val="003399"/>
            <w:sz w:val="28"/>
            <w:szCs w:val="28"/>
            <w:lang w:eastAsia="en-GB"/>
          </w:rPr>
          <w:t>@</w:t>
        </w:r>
        <w:proofErr w:type="spellStart"/>
        <w:r w:rsidRPr="00120E46">
          <w:rPr>
            <w:rFonts w:ascii="New serif" w:eastAsia="Times New Roman" w:hAnsi="New serif" w:cs="Arial"/>
            <w:color w:val="003399"/>
            <w:sz w:val="28"/>
            <w:szCs w:val="28"/>
            <w:lang w:eastAsia="en-GB"/>
          </w:rPr>
          <w:t>CityofYork</w:t>
        </w:r>
        <w:proofErr w:type="spellEnd"/>
      </w:hyperlink>
      <w:r w:rsidRPr="00120E46">
        <w:rPr>
          <w:rFonts w:ascii="Arial" w:eastAsia="Times New Roman" w:hAnsi="Arial" w:cs="Arial"/>
          <w:color w:val="1F497D"/>
          <w:lang w:eastAsia="en-GB"/>
        </w:rPr>
        <w:t xml:space="preserve">  </w:t>
      </w:r>
    </w:p>
    <w:p w:rsidR="00297134" w:rsidRDefault="00297134">
      <w:bookmarkStart w:id="0" w:name="_GoBack"/>
      <w:bookmarkEnd w:id="0"/>
    </w:p>
    <w:sectPr w:rsidR="00297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46"/>
    <w:rsid w:val="00120E46"/>
    <w:rsid w:val="002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0E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0E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0E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0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3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0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06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85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15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1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4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6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14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76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45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9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812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81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3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42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4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23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37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02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58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45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20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46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75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70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57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00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witter.com/cityofyor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cityofyork" TargetMode="External"/><Relationship Id="rId5" Type="http://schemas.openxmlformats.org/officeDocument/2006/relationships/hyperlink" Target="http://www.york.gov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2021-11-04T11:32:00Z</dcterms:created>
  <dcterms:modified xsi:type="dcterms:W3CDTF">2021-11-04T11:34:00Z</dcterms:modified>
</cp:coreProperties>
</file>